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A376C" w14:textId="77777777" w:rsidR="009D41FE" w:rsidRPr="009D41FE" w:rsidRDefault="009D41FE" w:rsidP="00411CE7">
      <w:pPr>
        <w:spacing w:before="120"/>
        <w:rPr>
          <w:b/>
          <w:bCs/>
          <w:sz w:val="22"/>
          <w:szCs w:val="22"/>
        </w:rPr>
      </w:pPr>
      <w:bookmarkStart w:id="0" w:name="_Hlk131700456"/>
    </w:p>
    <w:p w14:paraId="431E03BB" w14:textId="77777777" w:rsidR="009D41FE" w:rsidRPr="009D41FE" w:rsidRDefault="009D41FE" w:rsidP="00411CE7">
      <w:pPr>
        <w:spacing w:before="120"/>
        <w:rPr>
          <w:b/>
          <w:bCs/>
          <w:sz w:val="22"/>
          <w:szCs w:val="22"/>
        </w:rPr>
      </w:pPr>
    </w:p>
    <w:p w14:paraId="258C1AEA" w14:textId="3874BE34" w:rsidR="00411CE7" w:rsidRPr="009D41FE" w:rsidRDefault="00E953E7" w:rsidP="008520B0">
      <w:pPr>
        <w:spacing w:before="120"/>
        <w:jc w:val="right"/>
        <w:rPr>
          <w:b/>
          <w:bCs/>
          <w:sz w:val="22"/>
          <w:szCs w:val="22"/>
        </w:rPr>
      </w:pPr>
      <w:r w:rsidRPr="009D41FE">
        <w:rPr>
          <w:b/>
          <w:bCs/>
          <w:sz w:val="22"/>
          <w:szCs w:val="22"/>
        </w:rPr>
        <w:t xml:space="preserve">ALLEGATO </w:t>
      </w:r>
      <w:r w:rsidR="008520B0">
        <w:rPr>
          <w:b/>
          <w:bCs/>
          <w:sz w:val="22"/>
          <w:szCs w:val="22"/>
        </w:rPr>
        <w:t>B</w:t>
      </w:r>
    </w:p>
    <w:p w14:paraId="1DA4C5B2" w14:textId="77777777" w:rsidR="00E953E7" w:rsidRPr="009D41FE" w:rsidRDefault="00E953E7" w:rsidP="00411CE7">
      <w:pPr>
        <w:spacing w:before="120"/>
        <w:rPr>
          <w:sz w:val="28"/>
          <w:szCs w:val="28"/>
        </w:rPr>
      </w:pPr>
    </w:p>
    <w:p w14:paraId="61580B83" w14:textId="5D829DC4" w:rsidR="00EE52A7" w:rsidRDefault="008520B0" w:rsidP="008520B0">
      <w:pPr>
        <w:spacing w:before="120"/>
        <w:jc w:val="both"/>
        <w:rPr>
          <w:b/>
          <w:bCs/>
          <w:sz w:val="22"/>
          <w:szCs w:val="22"/>
        </w:rPr>
      </w:pPr>
      <w:proofErr w:type="spellStart"/>
      <w:r w:rsidRPr="008520B0">
        <w:rPr>
          <w:b/>
          <w:bCs/>
          <w:sz w:val="22"/>
          <w:szCs w:val="22"/>
        </w:rPr>
        <w:t>RdO</w:t>
      </w:r>
      <w:proofErr w:type="spellEnd"/>
      <w:r w:rsidRPr="008520B0">
        <w:rPr>
          <w:b/>
          <w:bCs/>
          <w:sz w:val="22"/>
          <w:szCs w:val="22"/>
        </w:rPr>
        <w:t xml:space="preserve"> per la concessione triennale con opzione di proroga biennale del servizio di somministrazione di acqua, bevande calde e fredde, snack e altri generi alimentari, mediante l’installazione, la manutenzione e il rifornimento di n. 3 distributori automatici, di cui n. 1 erogatore di acqua naturale e frizzante microfiltrata (per borracce) collegati alla rete idrica, presso la sede del Consiglio di Presidenza della Giustizia Tributaria, sita in Roma, in Via Solferino n. 15.</w:t>
      </w:r>
    </w:p>
    <w:p w14:paraId="3E8A410B" w14:textId="70584948" w:rsidR="008520B0" w:rsidRPr="009D41FE" w:rsidRDefault="008520B0" w:rsidP="008520B0">
      <w:pPr>
        <w:spacing w:before="120"/>
        <w:jc w:val="both"/>
        <w:rPr>
          <w:b/>
          <w:bCs/>
          <w:sz w:val="22"/>
          <w:szCs w:val="22"/>
        </w:rPr>
      </w:pPr>
      <w:r>
        <w:rPr>
          <w:b/>
          <w:bCs/>
          <w:sz w:val="22"/>
          <w:szCs w:val="22"/>
        </w:rPr>
        <w:t xml:space="preserve">CIG: …………………………. </w:t>
      </w:r>
    </w:p>
    <w:p w14:paraId="50EE27EC" w14:textId="77777777" w:rsidR="00995584" w:rsidRPr="009D41FE" w:rsidRDefault="00995584" w:rsidP="00AA3797">
      <w:pPr>
        <w:spacing w:before="120"/>
        <w:rPr>
          <w:sz w:val="22"/>
          <w:szCs w:val="22"/>
        </w:rPr>
      </w:pPr>
    </w:p>
    <w:p w14:paraId="457BB761" w14:textId="482F7FF4" w:rsidR="002D3D31" w:rsidRPr="009D41FE" w:rsidRDefault="00AE3CCA" w:rsidP="002D3D31">
      <w:pPr>
        <w:spacing w:before="120"/>
        <w:jc w:val="center"/>
        <w:rPr>
          <w:b/>
          <w:bCs/>
        </w:rPr>
      </w:pPr>
      <w:r>
        <w:rPr>
          <w:b/>
          <w:bCs/>
        </w:rPr>
        <w:t xml:space="preserve">SCHEDA DI </w:t>
      </w:r>
      <w:r w:rsidR="002D3D31" w:rsidRPr="009D41FE">
        <w:rPr>
          <w:b/>
          <w:bCs/>
        </w:rPr>
        <w:t>OFFERTA ECONOMICA</w:t>
      </w:r>
    </w:p>
    <w:p w14:paraId="71E34A47" w14:textId="77777777" w:rsidR="002D3D31" w:rsidRPr="009D41FE" w:rsidRDefault="002D3D31" w:rsidP="00AA3797">
      <w:pPr>
        <w:spacing w:before="120"/>
        <w:rPr>
          <w:sz w:val="28"/>
          <w:szCs w:val="28"/>
        </w:rPr>
      </w:pPr>
    </w:p>
    <w:bookmarkEnd w:id="0"/>
    <w:p w14:paraId="09BE9C00" w14:textId="77777777" w:rsidR="00EE52A7" w:rsidRPr="009D41FE" w:rsidRDefault="00EE52A7" w:rsidP="00EE52A7">
      <w:pPr>
        <w:widowControl w:val="0"/>
        <w:suppressAutoHyphens/>
        <w:spacing w:before="60" w:after="60"/>
        <w:jc w:val="center"/>
        <w:rPr>
          <w:b/>
          <w:sz w:val="22"/>
          <w:szCs w:val="22"/>
        </w:rPr>
      </w:pPr>
    </w:p>
    <w:p w14:paraId="38947620" w14:textId="44F3BEFC" w:rsidR="00BE4FFD" w:rsidRPr="009D41FE" w:rsidRDefault="008520B0" w:rsidP="008520B0">
      <w:pPr>
        <w:jc w:val="both"/>
        <w:rPr>
          <w:sz w:val="22"/>
          <w:szCs w:val="22"/>
        </w:rPr>
      </w:pPr>
      <w:r w:rsidRPr="008520B0">
        <w:rPr>
          <w:sz w:val="22"/>
          <w:szCs w:val="22"/>
        </w:rPr>
        <w:t>II sottoscritto ................................................................ nato a............................................. il............................................... e residente in ........................................................... , in Via/Piazza/ ............................................................................................ Provincia (.............) Codice Fiscale ................................................................................... in qualità di LEGALE RAPPRESENTANTE dell'Impresa.....................................</w:t>
      </w:r>
      <w:r>
        <w:rPr>
          <w:sz w:val="22"/>
          <w:szCs w:val="22"/>
        </w:rPr>
        <w:t xml:space="preserve"> </w:t>
      </w:r>
      <w:r w:rsidRPr="008520B0">
        <w:rPr>
          <w:sz w:val="22"/>
          <w:szCs w:val="22"/>
        </w:rPr>
        <w:t>con sede in Via/Piazza/ .........................................................................città........................</w:t>
      </w:r>
      <w:r>
        <w:rPr>
          <w:sz w:val="22"/>
          <w:szCs w:val="22"/>
        </w:rPr>
        <w:t xml:space="preserve"> </w:t>
      </w:r>
      <w:r w:rsidRPr="008520B0">
        <w:rPr>
          <w:sz w:val="22"/>
          <w:szCs w:val="22"/>
        </w:rPr>
        <w:t>(Cap...........................) Prov. (.......) Cod. Fisc......................................................................</w:t>
      </w:r>
      <w:r w:rsidR="00BE4FFD" w:rsidRPr="009D41FE">
        <w:rPr>
          <w:sz w:val="22"/>
          <w:szCs w:val="22"/>
        </w:rPr>
        <w:t xml:space="preserve">con riferimento alla “Procedura negoziata per </w:t>
      </w:r>
      <w:r w:rsidRPr="008520B0">
        <w:rPr>
          <w:sz w:val="22"/>
          <w:szCs w:val="22"/>
        </w:rPr>
        <w:t>la concessione triennale con opzione di proroga biennale del servizio di somministrazione di acqua, bevande calde e fredde, snack e altri generi alimentari, mediante l’installazione, la manutenzione e il rifornimento di n. 3 distributori automatici, di cui n. 1 erogatore di acqua naturale e frizzante microfiltrata (per borracce) collegati alla rete idrica, presso la sede del Consiglio di Presidenza della Giustizia Tributaria, sita in Roma, in Via Solferino n. 15</w:t>
      </w:r>
      <w:r>
        <w:rPr>
          <w:sz w:val="22"/>
          <w:szCs w:val="22"/>
        </w:rPr>
        <w:t xml:space="preserve">, </w:t>
      </w:r>
    </w:p>
    <w:p w14:paraId="328473BB" w14:textId="77777777" w:rsidR="00BE4FFD" w:rsidRPr="009D41FE" w:rsidRDefault="00BE4FFD" w:rsidP="00BE4FFD">
      <w:pPr>
        <w:rPr>
          <w:b/>
          <w:sz w:val="22"/>
          <w:szCs w:val="22"/>
        </w:rPr>
      </w:pPr>
    </w:p>
    <w:p w14:paraId="1E589910" w14:textId="77777777" w:rsidR="00BE4FFD" w:rsidRPr="009D41FE" w:rsidRDefault="00BE4FFD" w:rsidP="00BE4FFD">
      <w:pPr>
        <w:jc w:val="center"/>
        <w:rPr>
          <w:b/>
          <w:sz w:val="22"/>
          <w:szCs w:val="22"/>
        </w:rPr>
      </w:pPr>
      <w:r w:rsidRPr="009D41FE">
        <w:rPr>
          <w:b/>
          <w:sz w:val="22"/>
          <w:szCs w:val="22"/>
        </w:rPr>
        <w:t>DICHIARA</w:t>
      </w:r>
    </w:p>
    <w:p w14:paraId="47F4C345" w14:textId="77777777" w:rsidR="00BE4FFD" w:rsidRPr="009D41FE" w:rsidRDefault="00BE4FFD" w:rsidP="00BE4FFD">
      <w:pPr>
        <w:jc w:val="center"/>
        <w:rPr>
          <w:b/>
          <w:sz w:val="22"/>
          <w:szCs w:val="22"/>
        </w:rPr>
      </w:pPr>
    </w:p>
    <w:p w14:paraId="13F3FA59" w14:textId="58A53E63" w:rsidR="00BE4FFD" w:rsidRPr="009D41FE" w:rsidRDefault="00BE4FFD" w:rsidP="00BE4FFD">
      <w:pPr>
        <w:pStyle w:val="Paragrafoelenco"/>
        <w:numPr>
          <w:ilvl w:val="0"/>
          <w:numId w:val="2"/>
        </w:numPr>
        <w:spacing w:line="300" w:lineRule="exact"/>
        <w:ind w:left="284" w:hanging="284"/>
        <w:jc w:val="both"/>
        <w:rPr>
          <w:sz w:val="22"/>
          <w:szCs w:val="22"/>
        </w:rPr>
      </w:pPr>
      <w:r w:rsidRPr="009D41FE">
        <w:rPr>
          <w:sz w:val="22"/>
          <w:szCs w:val="22"/>
        </w:rPr>
        <w:t xml:space="preserve">di avere preso esatta e completa visione della Lettera d’Invito, del Capitolato </w:t>
      </w:r>
      <w:r w:rsidR="008520B0">
        <w:rPr>
          <w:sz w:val="22"/>
          <w:szCs w:val="22"/>
        </w:rPr>
        <w:t>speciale di concessione</w:t>
      </w:r>
      <w:r w:rsidRPr="009D41FE">
        <w:rPr>
          <w:sz w:val="22"/>
          <w:szCs w:val="22"/>
        </w:rPr>
        <w:t xml:space="preserve"> nonché di quanto contenuto nei relativi allegati e di accettare, senza condizioni o riserva alcuna, tutte le norme e le disposizioni contenute nei predetti atti;</w:t>
      </w:r>
    </w:p>
    <w:p w14:paraId="11D7D85D" w14:textId="77777777" w:rsidR="00BE4FFD" w:rsidRPr="009D41FE" w:rsidRDefault="00BE4FFD" w:rsidP="00BE4FFD">
      <w:pPr>
        <w:pStyle w:val="Paragrafoelenco"/>
        <w:numPr>
          <w:ilvl w:val="0"/>
          <w:numId w:val="2"/>
        </w:numPr>
        <w:spacing w:line="300" w:lineRule="exact"/>
        <w:ind w:left="284" w:hanging="284"/>
        <w:jc w:val="both"/>
        <w:rPr>
          <w:sz w:val="22"/>
          <w:szCs w:val="22"/>
        </w:rPr>
      </w:pPr>
      <w:r w:rsidRPr="009D41FE">
        <w:rPr>
          <w:sz w:val="22"/>
          <w:szCs w:val="22"/>
        </w:rPr>
        <w:t>di aver preso cognizione di tutte le circostanze generali e speciali che possono interessare le condizioni, le modalità e l’esecuzione di tutte le prestazioni oggetto del servizio, impegnandosi a rispettare tutti gli oneri e le clausole previste dal contratto e dagli atti di gara;</w:t>
      </w:r>
    </w:p>
    <w:p w14:paraId="20942BD3" w14:textId="77777777" w:rsidR="00BE4FFD" w:rsidRPr="009D41FE" w:rsidRDefault="00BE4FFD" w:rsidP="00BE4FFD">
      <w:pPr>
        <w:pStyle w:val="Paragrafoelenco"/>
        <w:numPr>
          <w:ilvl w:val="0"/>
          <w:numId w:val="2"/>
        </w:numPr>
        <w:spacing w:line="300" w:lineRule="exact"/>
        <w:ind w:left="284" w:hanging="284"/>
        <w:jc w:val="both"/>
        <w:rPr>
          <w:sz w:val="22"/>
          <w:szCs w:val="22"/>
        </w:rPr>
      </w:pPr>
      <w:r w:rsidRPr="009D41FE">
        <w:rPr>
          <w:sz w:val="22"/>
          <w:szCs w:val="22"/>
        </w:rPr>
        <w:t>di assumere a proprio carico tutti gli oneri assicurativi e previdenziali di legge, di osservanza delle norme vigenti in materia di sicurezza sul lavoro e retribuzione dei lavoratori dipendenti, di accettazione delle condizioni contrattuali e delle penalità;</w:t>
      </w:r>
    </w:p>
    <w:p w14:paraId="6F61EE6E" w14:textId="77777777" w:rsidR="00BE4FFD" w:rsidRPr="009D41FE" w:rsidRDefault="00BE4FFD" w:rsidP="00BE4FFD">
      <w:pPr>
        <w:pStyle w:val="Paragrafoelenco"/>
        <w:numPr>
          <w:ilvl w:val="0"/>
          <w:numId w:val="2"/>
        </w:numPr>
        <w:spacing w:line="300" w:lineRule="exact"/>
        <w:ind w:left="284" w:hanging="284"/>
        <w:jc w:val="both"/>
        <w:rPr>
          <w:sz w:val="22"/>
          <w:szCs w:val="22"/>
        </w:rPr>
      </w:pPr>
      <w:r w:rsidRPr="009D41FE">
        <w:rPr>
          <w:sz w:val="22"/>
          <w:szCs w:val="22"/>
        </w:rPr>
        <w:t>di aver valutato tutte le circostanze che hanno portato alla determinazione del prezzo e alle condizioni contrattuali che possono influire sulle condizioni della concessione;</w:t>
      </w:r>
    </w:p>
    <w:p w14:paraId="1B04D552" w14:textId="77777777" w:rsidR="00BE4FFD" w:rsidRPr="009D41FE" w:rsidRDefault="00BE4FFD" w:rsidP="00BE4FFD">
      <w:pPr>
        <w:pStyle w:val="Paragrafoelenco"/>
        <w:numPr>
          <w:ilvl w:val="0"/>
          <w:numId w:val="2"/>
        </w:numPr>
        <w:spacing w:line="300" w:lineRule="exact"/>
        <w:ind w:left="284" w:hanging="284"/>
        <w:jc w:val="both"/>
        <w:rPr>
          <w:sz w:val="22"/>
          <w:szCs w:val="22"/>
        </w:rPr>
      </w:pPr>
      <w:r w:rsidRPr="009D41FE">
        <w:rPr>
          <w:sz w:val="22"/>
          <w:szCs w:val="22"/>
        </w:rPr>
        <w:t>di considerare la propria offerta economica nel suo complesso congrua e remunerativa e che copre tutti i costi, le spese e gli oneri connessi all’esecuzione del presente appalto in concessione, nulla avendo peraltro riscontrato al riguardo in ordine ad eventuali carenze quantitative ed escludendo quindi maggiori costi delle opere per la realizzazione del servizio rispetto all’offerta formulata;</w:t>
      </w:r>
    </w:p>
    <w:p w14:paraId="113F0666" w14:textId="79951A57" w:rsidR="00BE4FFD" w:rsidRPr="009D41FE" w:rsidRDefault="00BE4FFD" w:rsidP="00AA0C5E">
      <w:pPr>
        <w:pStyle w:val="Paragrafoelenco"/>
        <w:numPr>
          <w:ilvl w:val="0"/>
          <w:numId w:val="2"/>
        </w:numPr>
        <w:spacing w:line="300" w:lineRule="exact"/>
        <w:ind w:left="284" w:hanging="284"/>
        <w:jc w:val="both"/>
        <w:rPr>
          <w:sz w:val="22"/>
          <w:szCs w:val="22"/>
        </w:rPr>
      </w:pPr>
      <w:r w:rsidRPr="009D41FE">
        <w:rPr>
          <w:sz w:val="22"/>
          <w:szCs w:val="22"/>
        </w:rPr>
        <w:t>che la presente offerta è irrevocabile ed impegnativa sino al 180°(centottantesimo) giorno successivo alla data di scadenza fissata per la presentazione delle offerte;</w:t>
      </w:r>
    </w:p>
    <w:p w14:paraId="6E897FFC" w14:textId="77777777" w:rsidR="00AA3797" w:rsidRPr="009D41FE" w:rsidRDefault="00AA3797" w:rsidP="00EE52A7">
      <w:pPr>
        <w:jc w:val="center"/>
      </w:pPr>
    </w:p>
    <w:p w14:paraId="62355BA0" w14:textId="7B0830F4" w:rsidR="00EE52A7" w:rsidRPr="009D41FE" w:rsidRDefault="00EE52A7" w:rsidP="00046DBD">
      <w:pPr>
        <w:jc w:val="center"/>
        <w:rPr>
          <w:b/>
          <w:sz w:val="22"/>
          <w:szCs w:val="22"/>
        </w:rPr>
      </w:pPr>
      <w:r w:rsidRPr="009D41FE">
        <w:rPr>
          <w:b/>
          <w:sz w:val="22"/>
          <w:szCs w:val="22"/>
        </w:rPr>
        <w:lastRenderedPageBreak/>
        <w:t>DICHIARA di OFFRIRE</w:t>
      </w:r>
    </w:p>
    <w:p w14:paraId="6F5AD043" w14:textId="77777777" w:rsidR="00EE52A7" w:rsidRPr="009D41FE" w:rsidRDefault="00EE52A7" w:rsidP="00EE52A7">
      <w:pPr>
        <w:tabs>
          <w:tab w:val="left" w:leader="dot" w:pos="9639"/>
        </w:tabs>
        <w:autoSpaceDE w:val="0"/>
        <w:autoSpaceDN w:val="0"/>
        <w:adjustRightInd w:val="0"/>
        <w:spacing w:line="360" w:lineRule="auto"/>
        <w:jc w:val="both"/>
      </w:pPr>
    </w:p>
    <w:p w14:paraId="2198ACAB" w14:textId="77777777" w:rsidR="00476AD9" w:rsidRDefault="00EE52A7" w:rsidP="00476AD9">
      <w:pPr>
        <w:tabs>
          <w:tab w:val="left" w:leader="dot" w:pos="9639"/>
        </w:tabs>
        <w:autoSpaceDE w:val="0"/>
        <w:autoSpaceDN w:val="0"/>
        <w:adjustRightInd w:val="0"/>
        <w:spacing w:line="360" w:lineRule="auto"/>
        <w:jc w:val="both"/>
      </w:pPr>
      <w:r w:rsidRPr="009D41FE">
        <w:t>il seguente sconto medio ponderato totale come derivat</w:t>
      </w:r>
      <w:r w:rsidR="000F2150" w:rsidRPr="009D41FE">
        <w:t>o</w:t>
      </w:r>
      <w:r w:rsidRPr="009D41FE">
        <w:t xml:space="preserve"> dal risultato finale della seguente tabella:</w:t>
      </w:r>
    </w:p>
    <w:p w14:paraId="198F74F5" w14:textId="77777777" w:rsidR="00476AD9" w:rsidRDefault="00476AD9" w:rsidP="00476AD9">
      <w:pPr>
        <w:tabs>
          <w:tab w:val="left" w:leader="dot" w:pos="9639"/>
        </w:tabs>
        <w:autoSpaceDE w:val="0"/>
        <w:autoSpaceDN w:val="0"/>
        <w:adjustRightInd w:val="0"/>
        <w:spacing w:line="360" w:lineRule="auto"/>
        <w:jc w:val="both"/>
      </w:pPr>
    </w:p>
    <w:p w14:paraId="68B1A8FF" w14:textId="7924F31C" w:rsidR="001207C7" w:rsidRPr="00476AD9" w:rsidRDefault="001207C7" w:rsidP="003046DE">
      <w:pPr>
        <w:tabs>
          <w:tab w:val="left" w:leader="dot" w:pos="9639"/>
        </w:tabs>
        <w:autoSpaceDE w:val="0"/>
        <w:autoSpaceDN w:val="0"/>
        <w:adjustRightInd w:val="0"/>
        <w:spacing w:line="360" w:lineRule="auto"/>
        <w:jc w:val="center"/>
      </w:pPr>
      <w:r w:rsidRPr="009D41FE">
        <w:rPr>
          <w:color w:val="000000"/>
        </w:rPr>
        <w:t xml:space="preserve">Euro </w:t>
      </w:r>
      <w:r w:rsidR="00EE52A7" w:rsidRPr="009D41FE">
        <w:rPr>
          <w:color w:val="000000"/>
        </w:rPr>
        <w:t>___________</w:t>
      </w:r>
      <w:r w:rsidRPr="009D41FE">
        <w:rPr>
          <w:color w:val="000000"/>
        </w:rPr>
        <w:t xml:space="preserve"> </w:t>
      </w:r>
      <w:r w:rsidRPr="009D41FE">
        <w:rPr>
          <w:i/>
          <w:color w:val="000000"/>
        </w:rPr>
        <w:t>(in cifre</w:t>
      </w:r>
      <w:r w:rsidRPr="009D41FE">
        <w:rPr>
          <w:color w:val="000000"/>
        </w:rPr>
        <w:t>)</w:t>
      </w:r>
    </w:p>
    <w:p w14:paraId="2BF8AD12" w14:textId="77777777" w:rsidR="00EE52A7" w:rsidRPr="009D41FE" w:rsidRDefault="00EE52A7" w:rsidP="00EE52A7">
      <w:pPr>
        <w:jc w:val="center"/>
        <w:rPr>
          <w:b/>
        </w:rPr>
      </w:pPr>
    </w:p>
    <w:p w14:paraId="6EA90523" w14:textId="77777777" w:rsidR="007B222C" w:rsidRPr="009D41FE" w:rsidRDefault="007B222C" w:rsidP="00EE52A7">
      <w:pPr>
        <w:jc w:val="center"/>
        <w:rPr>
          <w:b/>
          <w:sz w:val="22"/>
          <w:szCs w:val="22"/>
        </w:rPr>
      </w:pPr>
    </w:p>
    <w:p w14:paraId="141336D1" w14:textId="275B250C" w:rsidR="00EE52A7" w:rsidRPr="009D41FE" w:rsidRDefault="00EE52A7" w:rsidP="00EE52A7">
      <w:pPr>
        <w:jc w:val="center"/>
        <w:rPr>
          <w:b/>
          <w:sz w:val="22"/>
          <w:szCs w:val="22"/>
        </w:rPr>
      </w:pPr>
      <w:r w:rsidRPr="009D41FE">
        <w:rPr>
          <w:b/>
          <w:sz w:val="22"/>
          <w:szCs w:val="22"/>
        </w:rPr>
        <w:t>LISTINO DEI PRODOTTI E PREZZI A BASE D’ASTA</w:t>
      </w:r>
    </w:p>
    <w:p w14:paraId="5B1CCF60" w14:textId="77777777" w:rsidR="000F2150" w:rsidRPr="009D41FE" w:rsidRDefault="000F2150" w:rsidP="00EE52A7">
      <w:pPr>
        <w:jc w:val="center"/>
        <w:rPr>
          <w:b/>
          <w:sz w:val="22"/>
          <w:szCs w:val="22"/>
        </w:rPr>
      </w:pPr>
    </w:p>
    <w:tbl>
      <w:tblPr>
        <w:tblStyle w:val="Grigliatabella"/>
        <w:tblW w:w="0" w:type="auto"/>
        <w:tblLayout w:type="fixed"/>
        <w:tblLook w:val="04A0" w:firstRow="1" w:lastRow="0" w:firstColumn="1" w:lastColumn="0" w:noHBand="0" w:noVBand="1"/>
      </w:tblPr>
      <w:tblGrid>
        <w:gridCol w:w="2555"/>
        <w:gridCol w:w="1608"/>
        <w:gridCol w:w="1418"/>
        <w:gridCol w:w="1468"/>
        <w:gridCol w:w="1168"/>
        <w:gridCol w:w="1276"/>
      </w:tblGrid>
      <w:tr w:rsidR="00247B5B" w:rsidRPr="00F800DB" w14:paraId="52DB7D24" w14:textId="77777777" w:rsidTr="00247B5B">
        <w:trPr>
          <w:trHeight w:val="1710"/>
        </w:trPr>
        <w:tc>
          <w:tcPr>
            <w:tcW w:w="2555" w:type="dxa"/>
            <w:hideMark/>
          </w:tcPr>
          <w:p w14:paraId="1AC0145E" w14:textId="77777777" w:rsidR="00247B5B" w:rsidRPr="00992D1C" w:rsidRDefault="00247B5B">
            <w:pPr>
              <w:jc w:val="center"/>
              <w:rPr>
                <w:b/>
                <w:bCs/>
                <w:sz w:val="22"/>
                <w:szCs w:val="22"/>
              </w:rPr>
            </w:pPr>
            <w:r w:rsidRPr="00992D1C">
              <w:rPr>
                <w:b/>
                <w:bCs/>
                <w:sz w:val="22"/>
                <w:szCs w:val="22"/>
              </w:rPr>
              <w:t>Descrizione Prodotto</w:t>
            </w:r>
          </w:p>
        </w:tc>
        <w:tc>
          <w:tcPr>
            <w:tcW w:w="1608" w:type="dxa"/>
            <w:hideMark/>
          </w:tcPr>
          <w:p w14:paraId="55DA1F3B" w14:textId="77777777" w:rsidR="00247B5B" w:rsidRPr="00992D1C" w:rsidRDefault="00247B5B">
            <w:pPr>
              <w:jc w:val="center"/>
              <w:rPr>
                <w:b/>
                <w:bCs/>
                <w:sz w:val="22"/>
                <w:szCs w:val="22"/>
              </w:rPr>
            </w:pPr>
            <w:r w:rsidRPr="00992D1C">
              <w:rPr>
                <w:b/>
                <w:bCs/>
                <w:sz w:val="22"/>
                <w:szCs w:val="22"/>
              </w:rPr>
              <w:t>A</w:t>
            </w:r>
            <w:r w:rsidRPr="00992D1C">
              <w:rPr>
                <w:b/>
                <w:bCs/>
                <w:sz w:val="22"/>
                <w:szCs w:val="22"/>
              </w:rPr>
              <w:br/>
              <w:t>Prezzi massimi consentiti IVA COMPRESA (multipli di 0,05 euro)</w:t>
            </w:r>
          </w:p>
        </w:tc>
        <w:tc>
          <w:tcPr>
            <w:tcW w:w="1418" w:type="dxa"/>
            <w:hideMark/>
          </w:tcPr>
          <w:p w14:paraId="2BED0668" w14:textId="77777777" w:rsidR="00247B5B" w:rsidRPr="00992D1C" w:rsidRDefault="00247B5B">
            <w:pPr>
              <w:jc w:val="center"/>
              <w:rPr>
                <w:b/>
                <w:bCs/>
                <w:sz w:val="22"/>
                <w:szCs w:val="22"/>
              </w:rPr>
            </w:pPr>
            <w:r w:rsidRPr="00992D1C">
              <w:rPr>
                <w:b/>
                <w:bCs/>
                <w:sz w:val="22"/>
                <w:szCs w:val="22"/>
              </w:rPr>
              <w:t>B</w:t>
            </w:r>
            <w:r w:rsidRPr="00992D1C">
              <w:rPr>
                <w:b/>
                <w:bCs/>
                <w:sz w:val="22"/>
                <w:szCs w:val="22"/>
              </w:rPr>
              <w:br/>
              <w:t xml:space="preserve">Prezzi offerti in moneta IVA COMPRESA </w:t>
            </w:r>
          </w:p>
        </w:tc>
        <w:tc>
          <w:tcPr>
            <w:tcW w:w="1468" w:type="dxa"/>
            <w:hideMark/>
          </w:tcPr>
          <w:p w14:paraId="3F1B93CE" w14:textId="77777777" w:rsidR="00247B5B" w:rsidRPr="00992D1C" w:rsidRDefault="00247B5B">
            <w:pPr>
              <w:jc w:val="center"/>
              <w:rPr>
                <w:b/>
                <w:bCs/>
                <w:sz w:val="22"/>
                <w:szCs w:val="22"/>
              </w:rPr>
            </w:pPr>
            <w:r w:rsidRPr="00992D1C">
              <w:rPr>
                <w:b/>
                <w:bCs/>
                <w:sz w:val="22"/>
                <w:szCs w:val="22"/>
              </w:rPr>
              <w:t>C</w:t>
            </w:r>
            <w:r w:rsidRPr="00992D1C">
              <w:rPr>
                <w:b/>
                <w:bCs/>
                <w:sz w:val="22"/>
                <w:szCs w:val="22"/>
              </w:rPr>
              <w:br/>
              <w:t xml:space="preserve">Prezzi offerti con chiavetta (sconto almeno 0,05 euro) IVA COMPRESA </w:t>
            </w:r>
          </w:p>
        </w:tc>
        <w:tc>
          <w:tcPr>
            <w:tcW w:w="1168" w:type="dxa"/>
            <w:hideMark/>
          </w:tcPr>
          <w:p w14:paraId="20021F61" w14:textId="77777777" w:rsidR="00247B5B" w:rsidRPr="00992D1C" w:rsidRDefault="00247B5B">
            <w:pPr>
              <w:jc w:val="center"/>
              <w:rPr>
                <w:b/>
                <w:bCs/>
                <w:sz w:val="22"/>
                <w:szCs w:val="22"/>
              </w:rPr>
            </w:pPr>
            <w:r w:rsidRPr="00992D1C">
              <w:rPr>
                <w:b/>
                <w:bCs/>
                <w:sz w:val="22"/>
                <w:szCs w:val="22"/>
              </w:rPr>
              <w:t>D</w:t>
            </w:r>
            <w:r w:rsidRPr="00992D1C">
              <w:rPr>
                <w:b/>
                <w:bCs/>
                <w:sz w:val="22"/>
                <w:szCs w:val="22"/>
              </w:rPr>
              <w:br/>
              <w:t>Ponderazione %</w:t>
            </w:r>
          </w:p>
        </w:tc>
        <w:tc>
          <w:tcPr>
            <w:tcW w:w="1276" w:type="dxa"/>
            <w:hideMark/>
          </w:tcPr>
          <w:p w14:paraId="0C7A820A" w14:textId="77777777" w:rsidR="00247B5B" w:rsidRPr="00992D1C" w:rsidRDefault="00247B5B">
            <w:pPr>
              <w:jc w:val="center"/>
              <w:rPr>
                <w:b/>
                <w:bCs/>
                <w:sz w:val="22"/>
                <w:szCs w:val="22"/>
              </w:rPr>
            </w:pPr>
            <w:r w:rsidRPr="00992D1C">
              <w:rPr>
                <w:b/>
                <w:bCs/>
                <w:sz w:val="22"/>
                <w:szCs w:val="22"/>
              </w:rPr>
              <w:t>E</w:t>
            </w:r>
            <w:r w:rsidRPr="00992D1C">
              <w:rPr>
                <w:b/>
                <w:bCs/>
                <w:sz w:val="22"/>
                <w:szCs w:val="22"/>
              </w:rPr>
              <w:br/>
              <w:t>Sconto medio ponderato</w:t>
            </w:r>
          </w:p>
        </w:tc>
      </w:tr>
      <w:tr w:rsidR="00247B5B" w:rsidRPr="00F800DB" w14:paraId="25B65240" w14:textId="77777777" w:rsidTr="00247B5B">
        <w:trPr>
          <w:trHeight w:val="1110"/>
        </w:trPr>
        <w:tc>
          <w:tcPr>
            <w:tcW w:w="2555" w:type="dxa"/>
            <w:hideMark/>
          </w:tcPr>
          <w:p w14:paraId="495CC12B" w14:textId="77777777" w:rsidR="00247B5B" w:rsidRPr="00F800DB" w:rsidRDefault="00247B5B" w:rsidP="00247B5B">
            <w:pPr>
              <w:jc w:val="center"/>
              <w:rPr>
                <w:sz w:val="22"/>
                <w:szCs w:val="22"/>
              </w:rPr>
            </w:pPr>
            <w:r w:rsidRPr="00F800DB">
              <w:rPr>
                <w:sz w:val="22"/>
                <w:szCs w:val="22"/>
              </w:rPr>
              <w:t>caffè espresso/lungo/macchiato, in grani macinato, cappuccino</w:t>
            </w:r>
            <w:r w:rsidRPr="00F800DB">
              <w:rPr>
                <w:sz w:val="22"/>
                <w:szCs w:val="22"/>
                <w:u w:val="single"/>
              </w:rPr>
              <w:t xml:space="preserve"> </w:t>
            </w:r>
            <w:r w:rsidRPr="00F800DB">
              <w:rPr>
                <w:i/>
                <w:iCs/>
                <w:sz w:val="22"/>
                <w:szCs w:val="22"/>
                <w:u w:val="single"/>
              </w:rPr>
              <w:t>MISCELA A</w:t>
            </w:r>
          </w:p>
        </w:tc>
        <w:tc>
          <w:tcPr>
            <w:tcW w:w="1608" w:type="dxa"/>
            <w:hideMark/>
          </w:tcPr>
          <w:p w14:paraId="066B6877" w14:textId="77777777" w:rsidR="00247B5B" w:rsidRPr="00F800DB" w:rsidRDefault="00247B5B">
            <w:pPr>
              <w:jc w:val="center"/>
              <w:rPr>
                <w:sz w:val="22"/>
                <w:szCs w:val="22"/>
              </w:rPr>
            </w:pPr>
            <w:r w:rsidRPr="00F800DB">
              <w:rPr>
                <w:sz w:val="22"/>
                <w:szCs w:val="22"/>
              </w:rPr>
              <w:t>€ 0,80</w:t>
            </w:r>
          </w:p>
        </w:tc>
        <w:tc>
          <w:tcPr>
            <w:tcW w:w="1418" w:type="dxa"/>
            <w:hideMark/>
          </w:tcPr>
          <w:p w14:paraId="6193488A" w14:textId="443C7626" w:rsidR="00247B5B" w:rsidRPr="00F800DB" w:rsidRDefault="00247B5B">
            <w:pPr>
              <w:jc w:val="center"/>
              <w:rPr>
                <w:sz w:val="22"/>
                <w:szCs w:val="22"/>
              </w:rPr>
            </w:pPr>
            <w:r w:rsidRPr="00F800DB">
              <w:rPr>
                <w:sz w:val="22"/>
                <w:szCs w:val="22"/>
              </w:rPr>
              <w:t>…………..</w:t>
            </w:r>
            <w:r w:rsidRPr="00F800DB">
              <w:rPr>
                <w:sz w:val="22"/>
                <w:szCs w:val="22"/>
              </w:rPr>
              <w:t> </w:t>
            </w:r>
          </w:p>
        </w:tc>
        <w:tc>
          <w:tcPr>
            <w:tcW w:w="1468" w:type="dxa"/>
            <w:hideMark/>
          </w:tcPr>
          <w:p w14:paraId="6A52AF85" w14:textId="72DB47F2" w:rsidR="00247B5B" w:rsidRPr="00F800DB" w:rsidRDefault="00247B5B">
            <w:pPr>
              <w:jc w:val="center"/>
              <w:rPr>
                <w:sz w:val="22"/>
                <w:szCs w:val="22"/>
              </w:rPr>
            </w:pPr>
            <w:r w:rsidRPr="00F800DB">
              <w:rPr>
                <w:sz w:val="22"/>
                <w:szCs w:val="22"/>
              </w:rPr>
              <w:t>…………..  </w:t>
            </w:r>
          </w:p>
        </w:tc>
        <w:tc>
          <w:tcPr>
            <w:tcW w:w="1168" w:type="dxa"/>
            <w:hideMark/>
          </w:tcPr>
          <w:p w14:paraId="012475E9" w14:textId="77777777" w:rsidR="00247B5B" w:rsidRPr="00F800DB" w:rsidRDefault="00247B5B">
            <w:pPr>
              <w:jc w:val="center"/>
              <w:rPr>
                <w:sz w:val="22"/>
                <w:szCs w:val="22"/>
              </w:rPr>
            </w:pPr>
            <w:r w:rsidRPr="00F800DB">
              <w:rPr>
                <w:sz w:val="22"/>
                <w:szCs w:val="22"/>
              </w:rPr>
              <w:t>18%</w:t>
            </w:r>
          </w:p>
        </w:tc>
        <w:tc>
          <w:tcPr>
            <w:tcW w:w="1276" w:type="dxa"/>
            <w:hideMark/>
          </w:tcPr>
          <w:p w14:paraId="6ECC1108" w14:textId="3A10FB8A" w:rsidR="00247B5B" w:rsidRPr="00F800DB" w:rsidRDefault="00247B5B">
            <w:pPr>
              <w:jc w:val="center"/>
              <w:rPr>
                <w:sz w:val="22"/>
                <w:szCs w:val="22"/>
              </w:rPr>
            </w:pPr>
            <w:r w:rsidRPr="00F800DB">
              <w:rPr>
                <w:sz w:val="22"/>
                <w:szCs w:val="22"/>
              </w:rPr>
              <w:t> ………….. </w:t>
            </w:r>
          </w:p>
        </w:tc>
      </w:tr>
      <w:tr w:rsidR="00247B5B" w:rsidRPr="00F800DB" w14:paraId="0FB654B8" w14:textId="77777777" w:rsidTr="00247B5B">
        <w:trPr>
          <w:trHeight w:val="1110"/>
        </w:trPr>
        <w:tc>
          <w:tcPr>
            <w:tcW w:w="2555" w:type="dxa"/>
            <w:hideMark/>
          </w:tcPr>
          <w:p w14:paraId="5E7E274E" w14:textId="77777777" w:rsidR="00247B5B" w:rsidRPr="00F800DB" w:rsidRDefault="00247B5B" w:rsidP="00247B5B">
            <w:pPr>
              <w:jc w:val="center"/>
              <w:rPr>
                <w:sz w:val="22"/>
                <w:szCs w:val="22"/>
              </w:rPr>
            </w:pPr>
            <w:r w:rsidRPr="00F800DB">
              <w:rPr>
                <w:sz w:val="22"/>
                <w:szCs w:val="22"/>
              </w:rPr>
              <w:t>caffè espresso/lungo/macchiato, in grani macinato, cappuccino</w:t>
            </w:r>
            <w:r w:rsidRPr="00F800DB">
              <w:rPr>
                <w:sz w:val="22"/>
                <w:szCs w:val="22"/>
                <w:u w:val="single"/>
              </w:rPr>
              <w:t xml:space="preserve"> </w:t>
            </w:r>
            <w:r w:rsidRPr="00F800DB">
              <w:rPr>
                <w:i/>
                <w:iCs/>
                <w:sz w:val="22"/>
                <w:szCs w:val="22"/>
                <w:u w:val="single"/>
              </w:rPr>
              <w:t>MISCELA B</w:t>
            </w:r>
          </w:p>
        </w:tc>
        <w:tc>
          <w:tcPr>
            <w:tcW w:w="1608" w:type="dxa"/>
            <w:hideMark/>
          </w:tcPr>
          <w:p w14:paraId="28B6D52C" w14:textId="77777777" w:rsidR="00247B5B" w:rsidRPr="00F800DB" w:rsidRDefault="00247B5B">
            <w:pPr>
              <w:jc w:val="center"/>
              <w:rPr>
                <w:sz w:val="22"/>
                <w:szCs w:val="22"/>
              </w:rPr>
            </w:pPr>
            <w:r w:rsidRPr="00F800DB">
              <w:rPr>
                <w:sz w:val="22"/>
                <w:szCs w:val="22"/>
              </w:rPr>
              <w:t>€ 0,80</w:t>
            </w:r>
          </w:p>
        </w:tc>
        <w:tc>
          <w:tcPr>
            <w:tcW w:w="1418" w:type="dxa"/>
            <w:hideMark/>
          </w:tcPr>
          <w:p w14:paraId="091CB9CD" w14:textId="61640719" w:rsidR="00247B5B" w:rsidRPr="00F800DB" w:rsidRDefault="00247B5B">
            <w:pPr>
              <w:jc w:val="center"/>
              <w:rPr>
                <w:sz w:val="22"/>
                <w:szCs w:val="22"/>
              </w:rPr>
            </w:pPr>
            <w:r w:rsidRPr="00F800DB">
              <w:rPr>
                <w:sz w:val="22"/>
                <w:szCs w:val="22"/>
              </w:rPr>
              <w:t> ………….. </w:t>
            </w:r>
          </w:p>
        </w:tc>
        <w:tc>
          <w:tcPr>
            <w:tcW w:w="1468" w:type="dxa"/>
            <w:hideMark/>
          </w:tcPr>
          <w:p w14:paraId="2E10A585" w14:textId="55713168" w:rsidR="00247B5B" w:rsidRPr="00F800DB" w:rsidRDefault="00247B5B">
            <w:pPr>
              <w:jc w:val="center"/>
              <w:rPr>
                <w:sz w:val="22"/>
                <w:szCs w:val="22"/>
              </w:rPr>
            </w:pPr>
            <w:r w:rsidRPr="00F800DB">
              <w:rPr>
                <w:sz w:val="22"/>
                <w:szCs w:val="22"/>
              </w:rPr>
              <w:t> ………….. </w:t>
            </w:r>
          </w:p>
        </w:tc>
        <w:tc>
          <w:tcPr>
            <w:tcW w:w="1168" w:type="dxa"/>
            <w:hideMark/>
          </w:tcPr>
          <w:p w14:paraId="4FAAB40F" w14:textId="77777777" w:rsidR="00247B5B" w:rsidRPr="00F800DB" w:rsidRDefault="00247B5B">
            <w:pPr>
              <w:jc w:val="center"/>
              <w:rPr>
                <w:sz w:val="22"/>
                <w:szCs w:val="22"/>
              </w:rPr>
            </w:pPr>
            <w:r w:rsidRPr="00F800DB">
              <w:rPr>
                <w:sz w:val="22"/>
                <w:szCs w:val="22"/>
              </w:rPr>
              <w:t>18%</w:t>
            </w:r>
          </w:p>
        </w:tc>
        <w:tc>
          <w:tcPr>
            <w:tcW w:w="1276" w:type="dxa"/>
            <w:hideMark/>
          </w:tcPr>
          <w:p w14:paraId="62CA8DFF" w14:textId="388EB64C" w:rsidR="00247B5B" w:rsidRPr="00F800DB" w:rsidRDefault="00247B5B">
            <w:pPr>
              <w:jc w:val="center"/>
              <w:rPr>
                <w:sz w:val="22"/>
                <w:szCs w:val="22"/>
              </w:rPr>
            </w:pPr>
            <w:r w:rsidRPr="00F800DB">
              <w:rPr>
                <w:sz w:val="22"/>
                <w:szCs w:val="22"/>
              </w:rPr>
              <w:t>…………..  </w:t>
            </w:r>
          </w:p>
        </w:tc>
      </w:tr>
      <w:tr w:rsidR="00247B5B" w:rsidRPr="00F800DB" w14:paraId="26C02CE2" w14:textId="77777777" w:rsidTr="00247B5B">
        <w:trPr>
          <w:trHeight w:val="1080"/>
        </w:trPr>
        <w:tc>
          <w:tcPr>
            <w:tcW w:w="2555" w:type="dxa"/>
            <w:hideMark/>
          </w:tcPr>
          <w:p w14:paraId="60DCCB97" w14:textId="77777777" w:rsidR="00247B5B" w:rsidRPr="00F800DB" w:rsidRDefault="00247B5B" w:rsidP="00247B5B">
            <w:pPr>
              <w:jc w:val="center"/>
              <w:rPr>
                <w:sz w:val="22"/>
                <w:szCs w:val="22"/>
              </w:rPr>
            </w:pPr>
            <w:r w:rsidRPr="00F800DB">
              <w:rPr>
                <w:sz w:val="22"/>
                <w:szCs w:val="22"/>
              </w:rPr>
              <w:t xml:space="preserve">caffè al ginseng, caffè al ginseng macchiato, latte, caffè </w:t>
            </w:r>
            <w:proofErr w:type="spellStart"/>
            <w:r w:rsidRPr="00F800DB">
              <w:rPr>
                <w:sz w:val="22"/>
                <w:szCs w:val="22"/>
              </w:rPr>
              <w:t>decaffeinato,cioccolato</w:t>
            </w:r>
            <w:proofErr w:type="spellEnd"/>
            <w:r w:rsidRPr="00F800DB">
              <w:rPr>
                <w:sz w:val="22"/>
                <w:szCs w:val="22"/>
              </w:rPr>
              <w:t xml:space="preserve"> forte, tè al limone</w:t>
            </w:r>
          </w:p>
        </w:tc>
        <w:tc>
          <w:tcPr>
            <w:tcW w:w="1608" w:type="dxa"/>
            <w:hideMark/>
          </w:tcPr>
          <w:p w14:paraId="117B5B44" w14:textId="77777777" w:rsidR="00247B5B" w:rsidRPr="00F800DB" w:rsidRDefault="00247B5B">
            <w:pPr>
              <w:jc w:val="center"/>
              <w:rPr>
                <w:sz w:val="22"/>
                <w:szCs w:val="22"/>
              </w:rPr>
            </w:pPr>
            <w:r w:rsidRPr="00F800DB">
              <w:rPr>
                <w:sz w:val="22"/>
                <w:szCs w:val="22"/>
              </w:rPr>
              <w:t>€ 0,80</w:t>
            </w:r>
          </w:p>
        </w:tc>
        <w:tc>
          <w:tcPr>
            <w:tcW w:w="1418" w:type="dxa"/>
            <w:hideMark/>
          </w:tcPr>
          <w:p w14:paraId="4468F966" w14:textId="72814F20" w:rsidR="00247B5B" w:rsidRPr="00F800DB" w:rsidRDefault="00247B5B">
            <w:pPr>
              <w:jc w:val="center"/>
              <w:rPr>
                <w:sz w:val="22"/>
                <w:szCs w:val="22"/>
              </w:rPr>
            </w:pPr>
            <w:r w:rsidRPr="00F800DB">
              <w:rPr>
                <w:sz w:val="22"/>
                <w:szCs w:val="22"/>
              </w:rPr>
              <w:t>…………..  </w:t>
            </w:r>
          </w:p>
        </w:tc>
        <w:tc>
          <w:tcPr>
            <w:tcW w:w="1468" w:type="dxa"/>
            <w:hideMark/>
          </w:tcPr>
          <w:p w14:paraId="0A3492A7" w14:textId="65C5717D" w:rsidR="00247B5B" w:rsidRPr="00F800DB" w:rsidRDefault="00247B5B">
            <w:pPr>
              <w:jc w:val="center"/>
              <w:rPr>
                <w:sz w:val="22"/>
                <w:szCs w:val="22"/>
              </w:rPr>
            </w:pPr>
            <w:r w:rsidRPr="00F800DB">
              <w:rPr>
                <w:sz w:val="22"/>
                <w:szCs w:val="22"/>
              </w:rPr>
              <w:t> ………….. </w:t>
            </w:r>
          </w:p>
        </w:tc>
        <w:tc>
          <w:tcPr>
            <w:tcW w:w="1168" w:type="dxa"/>
            <w:hideMark/>
          </w:tcPr>
          <w:p w14:paraId="1DEAC6EB" w14:textId="77777777" w:rsidR="00247B5B" w:rsidRPr="00F800DB" w:rsidRDefault="00247B5B">
            <w:pPr>
              <w:jc w:val="center"/>
              <w:rPr>
                <w:sz w:val="22"/>
                <w:szCs w:val="22"/>
              </w:rPr>
            </w:pPr>
            <w:r w:rsidRPr="00F800DB">
              <w:rPr>
                <w:sz w:val="22"/>
                <w:szCs w:val="22"/>
              </w:rPr>
              <w:t>8%</w:t>
            </w:r>
          </w:p>
        </w:tc>
        <w:tc>
          <w:tcPr>
            <w:tcW w:w="1276" w:type="dxa"/>
            <w:hideMark/>
          </w:tcPr>
          <w:p w14:paraId="52DDEC54" w14:textId="55F4614B" w:rsidR="00247B5B" w:rsidRPr="00F800DB" w:rsidRDefault="00247B5B">
            <w:pPr>
              <w:jc w:val="center"/>
              <w:rPr>
                <w:sz w:val="22"/>
                <w:szCs w:val="22"/>
              </w:rPr>
            </w:pPr>
            <w:r w:rsidRPr="00F800DB">
              <w:rPr>
                <w:sz w:val="22"/>
                <w:szCs w:val="22"/>
              </w:rPr>
              <w:t>…………..  </w:t>
            </w:r>
          </w:p>
        </w:tc>
      </w:tr>
      <w:tr w:rsidR="00247B5B" w:rsidRPr="00F800DB" w14:paraId="2351A056" w14:textId="77777777" w:rsidTr="00247B5B">
        <w:trPr>
          <w:trHeight w:val="540"/>
        </w:trPr>
        <w:tc>
          <w:tcPr>
            <w:tcW w:w="2555" w:type="dxa"/>
            <w:hideMark/>
          </w:tcPr>
          <w:p w14:paraId="35868FD3" w14:textId="77777777" w:rsidR="00247B5B" w:rsidRPr="00F800DB" w:rsidRDefault="00247B5B" w:rsidP="00247B5B">
            <w:pPr>
              <w:jc w:val="center"/>
              <w:rPr>
                <w:sz w:val="22"/>
                <w:szCs w:val="22"/>
              </w:rPr>
            </w:pPr>
            <w:r w:rsidRPr="00F800DB">
              <w:rPr>
                <w:sz w:val="22"/>
                <w:szCs w:val="22"/>
              </w:rPr>
              <w:t>acqua  naturale o gassata, in PET da ml 500</w:t>
            </w:r>
          </w:p>
        </w:tc>
        <w:tc>
          <w:tcPr>
            <w:tcW w:w="1608" w:type="dxa"/>
            <w:hideMark/>
          </w:tcPr>
          <w:p w14:paraId="06487490" w14:textId="77777777" w:rsidR="00247B5B" w:rsidRPr="00F800DB" w:rsidRDefault="00247B5B">
            <w:pPr>
              <w:jc w:val="center"/>
              <w:rPr>
                <w:sz w:val="22"/>
                <w:szCs w:val="22"/>
              </w:rPr>
            </w:pPr>
            <w:r w:rsidRPr="00F800DB">
              <w:rPr>
                <w:sz w:val="22"/>
                <w:szCs w:val="22"/>
              </w:rPr>
              <w:t>€ 0,80</w:t>
            </w:r>
          </w:p>
        </w:tc>
        <w:tc>
          <w:tcPr>
            <w:tcW w:w="1418" w:type="dxa"/>
            <w:hideMark/>
          </w:tcPr>
          <w:p w14:paraId="24AC62CD" w14:textId="629FB3C8" w:rsidR="00247B5B" w:rsidRPr="00F800DB" w:rsidRDefault="00247B5B">
            <w:pPr>
              <w:jc w:val="center"/>
              <w:rPr>
                <w:sz w:val="22"/>
                <w:szCs w:val="22"/>
              </w:rPr>
            </w:pPr>
            <w:r w:rsidRPr="00F800DB">
              <w:rPr>
                <w:sz w:val="22"/>
                <w:szCs w:val="22"/>
              </w:rPr>
              <w:t>…………..  </w:t>
            </w:r>
          </w:p>
        </w:tc>
        <w:tc>
          <w:tcPr>
            <w:tcW w:w="1468" w:type="dxa"/>
            <w:hideMark/>
          </w:tcPr>
          <w:p w14:paraId="04570594" w14:textId="23C0E4A9" w:rsidR="00247B5B" w:rsidRPr="00F800DB" w:rsidRDefault="00247B5B">
            <w:pPr>
              <w:jc w:val="center"/>
              <w:rPr>
                <w:sz w:val="22"/>
                <w:szCs w:val="22"/>
              </w:rPr>
            </w:pPr>
            <w:r w:rsidRPr="00F800DB">
              <w:rPr>
                <w:sz w:val="22"/>
                <w:szCs w:val="22"/>
              </w:rPr>
              <w:t> ………….. </w:t>
            </w:r>
          </w:p>
        </w:tc>
        <w:tc>
          <w:tcPr>
            <w:tcW w:w="1168" w:type="dxa"/>
            <w:hideMark/>
          </w:tcPr>
          <w:p w14:paraId="197DAD99" w14:textId="77777777" w:rsidR="00247B5B" w:rsidRPr="00F800DB" w:rsidRDefault="00247B5B">
            <w:pPr>
              <w:jc w:val="center"/>
              <w:rPr>
                <w:sz w:val="22"/>
                <w:szCs w:val="22"/>
              </w:rPr>
            </w:pPr>
            <w:r w:rsidRPr="00F800DB">
              <w:rPr>
                <w:sz w:val="22"/>
                <w:szCs w:val="22"/>
              </w:rPr>
              <w:t>18%</w:t>
            </w:r>
          </w:p>
        </w:tc>
        <w:tc>
          <w:tcPr>
            <w:tcW w:w="1276" w:type="dxa"/>
            <w:hideMark/>
          </w:tcPr>
          <w:p w14:paraId="05798E38" w14:textId="1B45525D" w:rsidR="00247B5B" w:rsidRPr="00F800DB" w:rsidRDefault="00247B5B">
            <w:pPr>
              <w:jc w:val="center"/>
              <w:rPr>
                <w:sz w:val="22"/>
                <w:szCs w:val="22"/>
              </w:rPr>
            </w:pPr>
            <w:r w:rsidRPr="00F800DB">
              <w:rPr>
                <w:sz w:val="22"/>
                <w:szCs w:val="22"/>
              </w:rPr>
              <w:t>…………..  </w:t>
            </w:r>
          </w:p>
        </w:tc>
      </w:tr>
      <w:tr w:rsidR="00247B5B" w:rsidRPr="00F800DB" w14:paraId="38476737" w14:textId="77777777" w:rsidTr="00247B5B">
        <w:trPr>
          <w:trHeight w:val="540"/>
        </w:trPr>
        <w:tc>
          <w:tcPr>
            <w:tcW w:w="2555" w:type="dxa"/>
            <w:hideMark/>
          </w:tcPr>
          <w:p w14:paraId="0D80BA3E" w14:textId="77777777" w:rsidR="00247B5B" w:rsidRPr="00F800DB" w:rsidRDefault="00247B5B" w:rsidP="00247B5B">
            <w:pPr>
              <w:jc w:val="center"/>
              <w:rPr>
                <w:sz w:val="22"/>
                <w:szCs w:val="22"/>
              </w:rPr>
            </w:pPr>
            <w:r w:rsidRPr="00F800DB">
              <w:rPr>
                <w:sz w:val="22"/>
                <w:szCs w:val="22"/>
              </w:rPr>
              <w:t>succhi di frutta in brick da ml 200</w:t>
            </w:r>
          </w:p>
        </w:tc>
        <w:tc>
          <w:tcPr>
            <w:tcW w:w="1608" w:type="dxa"/>
            <w:hideMark/>
          </w:tcPr>
          <w:p w14:paraId="1E759C71" w14:textId="77777777" w:rsidR="00247B5B" w:rsidRPr="00F800DB" w:rsidRDefault="00247B5B">
            <w:pPr>
              <w:jc w:val="center"/>
              <w:rPr>
                <w:sz w:val="22"/>
                <w:szCs w:val="22"/>
              </w:rPr>
            </w:pPr>
            <w:r w:rsidRPr="00F800DB">
              <w:rPr>
                <w:sz w:val="22"/>
                <w:szCs w:val="22"/>
              </w:rPr>
              <w:t>€ 0,60</w:t>
            </w:r>
          </w:p>
        </w:tc>
        <w:tc>
          <w:tcPr>
            <w:tcW w:w="1418" w:type="dxa"/>
            <w:hideMark/>
          </w:tcPr>
          <w:p w14:paraId="20FF4C35" w14:textId="4D7584A3" w:rsidR="00247B5B" w:rsidRPr="00F800DB" w:rsidRDefault="00247B5B">
            <w:pPr>
              <w:jc w:val="center"/>
              <w:rPr>
                <w:sz w:val="22"/>
                <w:szCs w:val="22"/>
              </w:rPr>
            </w:pPr>
            <w:r w:rsidRPr="00F800DB">
              <w:rPr>
                <w:sz w:val="22"/>
                <w:szCs w:val="22"/>
              </w:rPr>
              <w:t> ………….. </w:t>
            </w:r>
          </w:p>
        </w:tc>
        <w:tc>
          <w:tcPr>
            <w:tcW w:w="1468" w:type="dxa"/>
            <w:hideMark/>
          </w:tcPr>
          <w:p w14:paraId="7D1B46B8" w14:textId="306E4CAA" w:rsidR="00247B5B" w:rsidRPr="00F800DB" w:rsidRDefault="00247B5B">
            <w:pPr>
              <w:jc w:val="center"/>
              <w:rPr>
                <w:sz w:val="22"/>
                <w:szCs w:val="22"/>
              </w:rPr>
            </w:pPr>
            <w:r w:rsidRPr="00F800DB">
              <w:rPr>
                <w:sz w:val="22"/>
                <w:szCs w:val="22"/>
              </w:rPr>
              <w:t> ………….. </w:t>
            </w:r>
          </w:p>
        </w:tc>
        <w:tc>
          <w:tcPr>
            <w:tcW w:w="1168" w:type="dxa"/>
            <w:hideMark/>
          </w:tcPr>
          <w:p w14:paraId="1A750D43" w14:textId="77777777" w:rsidR="00247B5B" w:rsidRPr="00F800DB" w:rsidRDefault="00247B5B">
            <w:pPr>
              <w:jc w:val="center"/>
              <w:rPr>
                <w:sz w:val="22"/>
                <w:szCs w:val="22"/>
              </w:rPr>
            </w:pPr>
            <w:r w:rsidRPr="00F800DB">
              <w:rPr>
                <w:sz w:val="22"/>
                <w:szCs w:val="22"/>
              </w:rPr>
              <w:t>5%</w:t>
            </w:r>
          </w:p>
        </w:tc>
        <w:tc>
          <w:tcPr>
            <w:tcW w:w="1276" w:type="dxa"/>
            <w:hideMark/>
          </w:tcPr>
          <w:p w14:paraId="178A861B" w14:textId="127FDB5F" w:rsidR="00247B5B" w:rsidRPr="00F800DB" w:rsidRDefault="00247B5B">
            <w:pPr>
              <w:jc w:val="center"/>
              <w:rPr>
                <w:sz w:val="22"/>
                <w:szCs w:val="22"/>
              </w:rPr>
            </w:pPr>
            <w:r w:rsidRPr="00F800DB">
              <w:rPr>
                <w:sz w:val="22"/>
                <w:szCs w:val="22"/>
              </w:rPr>
              <w:t>…………..  </w:t>
            </w:r>
          </w:p>
        </w:tc>
      </w:tr>
      <w:tr w:rsidR="00247B5B" w:rsidRPr="00F800DB" w14:paraId="180FF4A0" w14:textId="77777777" w:rsidTr="00247B5B">
        <w:trPr>
          <w:trHeight w:val="1620"/>
        </w:trPr>
        <w:tc>
          <w:tcPr>
            <w:tcW w:w="2555" w:type="dxa"/>
            <w:hideMark/>
          </w:tcPr>
          <w:p w14:paraId="264F85AB" w14:textId="77777777" w:rsidR="00247B5B" w:rsidRPr="00F800DB" w:rsidRDefault="00247B5B" w:rsidP="00247B5B">
            <w:pPr>
              <w:jc w:val="center"/>
              <w:rPr>
                <w:sz w:val="22"/>
                <w:szCs w:val="22"/>
              </w:rPr>
            </w:pPr>
            <w:r w:rsidRPr="00F800DB">
              <w:rPr>
                <w:sz w:val="22"/>
                <w:szCs w:val="22"/>
              </w:rPr>
              <w:t>bibite fredde (tè, aranciata, aranciata amara, coca cola standard e zero, chinotto, ecc.), bibite con integratori di sali minerali, in PET, da 500 ml</w:t>
            </w:r>
          </w:p>
        </w:tc>
        <w:tc>
          <w:tcPr>
            <w:tcW w:w="1608" w:type="dxa"/>
            <w:hideMark/>
          </w:tcPr>
          <w:p w14:paraId="53C7BF0C" w14:textId="77777777" w:rsidR="00247B5B" w:rsidRPr="00F800DB" w:rsidRDefault="00247B5B">
            <w:pPr>
              <w:jc w:val="center"/>
              <w:rPr>
                <w:sz w:val="22"/>
                <w:szCs w:val="22"/>
              </w:rPr>
            </w:pPr>
            <w:r w:rsidRPr="00F800DB">
              <w:rPr>
                <w:sz w:val="22"/>
                <w:szCs w:val="22"/>
              </w:rPr>
              <w:t>€ 2,00</w:t>
            </w:r>
          </w:p>
        </w:tc>
        <w:tc>
          <w:tcPr>
            <w:tcW w:w="1418" w:type="dxa"/>
            <w:hideMark/>
          </w:tcPr>
          <w:p w14:paraId="30F9059A" w14:textId="4E0F752C" w:rsidR="00247B5B" w:rsidRPr="00F800DB" w:rsidRDefault="00247B5B">
            <w:pPr>
              <w:jc w:val="center"/>
              <w:rPr>
                <w:sz w:val="22"/>
                <w:szCs w:val="22"/>
              </w:rPr>
            </w:pPr>
            <w:r w:rsidRPr="00F800DB">
              <w:rPr>
                <w:sz w:val="22"/>
                <w:szCs w:val="22"/>
              </w:rPr>
              <w:t> ………….. </w:t>
            </w:r>
          </w:p>
        </w:tc>
        <w:tc>
          <w:tcPr>
            <w:tcW w:w="1468" w:type="dxa"/>
            <w:hideMark/>
          </w:tcPr>
          <w:p w14:paraId="5C58C168" w14:textId="420EF286" w:rsidR="00247B5B" w:rsidRPr="00F800DB" w:rsidRDefault="00247B5B">
            <w:pPr>
              <w:jc w:val="center"/>
              <w:rPr>
                <w:sz w:val="22"/>
                <w:szCs w:val="22"/>
              </w:rPr>
            </w:pPr>
            <w:r w:rsidRPr="00F800DB">
              <w:rPr>
                <w:sz w:val="22"/>
                <w:szCs w:val="22"/>
              </w:rPr>
              <w:t> ………….. </w:t>
            </w:r>
          </w:p>
        </w:tc>
        <w:tc>
          <w:tcPr>
            <w:tcW w:w="1168" w:type="dxa"/>
            <w:hideMark/>
          </w:tcPr>
          <w:p w14:paraId="5400922A" w14:textId="77777777" w:rsidR="00247B5B" w:rsidRPr="00F800DB" w:rsidRDefault="00247B5B">
            <w:pPr>
              <w:jc w:val="center"/>
              <w:rPr>
                <w:sz w:val="22"/>
                <w:szCs w:val="22"/>
              </w:rPr>
            </w:pPr>
            <w:r w:rsidRPr="00F800DB">
              <w:rPr>
                <w:sz w:val="22"/>
                <w:szCs w:val="22"/>
              </w:rPr>
              <w:t>7%</w:t>
            </w:r>
          </w:p>
        </w:tc>
        <w:tc>
          <w:tcPr>
            <w:tcW w:w="1276" w:type="dxa"/>
            <w:hideMark/>
          </w:tcPr>
          <w:p w14:paraId="34F437DD" w14:textId="527ADAD7" w:rsidR="00247B5B" w:rsidRPr="00F800DB" w:rsidRDefault="00247B5B">
            <w:pPr>
              <w:jc w:val="center"/>
              <w:rPr>
                <w:sz w:val="22"/>
                <w:szCs w:val="22"/>
              </w:rPr>
            </w:pPr>
            <w:r w:rsidRPr="00F800DB">
              <w:rPr>
                <w:sz w:val="22"/>
                <w:szCs w:val="22"/>
              </w:rPr>
              <w:t> ………….. </w:t>
            </w:r>
          </w:p>
        </w:tc>
      </w:tr>
      <w:tr w:rsidR="00247B5B" w:rsidRPr="00F800DB" w14:paraId="4C7F817E" w14:textId="77777777" w:rsidTr="00247B5B">
        <w:trPr>
          <w:trHeight w:val="1080"/>
        </w:trPr>
        <w:tc>
          <w:tcPr>
            <w:tcW w:w="2555" w:type="dxa"/>
            <w:hideMark/>
          </w:tcPr>
          <w:p w14:paraId="372861B6" w14:textId="77777777" w:rsidR="00247B5B" w:rsidRPr="00F800DB" w:rsidRDefault="00247B5B" w:rsidP="00247B5B">
            <w:pPr>
              <w:jc w:val="center"/>
              <w:rPr>
                <w:sz w:val="22"/>
                <w:szCs w:val="22"/>
              </w:rPr>
            </w:pPr>
            <w:r w:rsidRPr="00F800DB">
              <w:rPr>
                <w:sz w:val="22"/>
                <w:szCs w:val="22"/>
              </w:rPr>
              <w:t>bibite fredde (tè, aranciata, aranciata amara, coca cola standard e zero, chinotto, ecc.) in lattina, da ml 330</w:t>
            </w:r>
          </w:p>
        </w:tc>
        <w:tc>
          <w:tcPr>
            <w:tcW w:w="1608" w:type="dxa"/>
            <w:hideMark/>
          </w:tcPr>
          <w:p w14:paraId="233956D0" w14:textId="77777777" w:rsidR="00247B5B" w:rsidRPr="00F800DB" w:rsidRDefault="00247B5B">
            <w:pPr>
              <w:jc w:val="center"/>
              <w:rPr>
                <w:sz w:val="22"/>
                <w:szCs w:val="22"/>
              </w:rPr>
            </w:pPr>
            <w:r w:rsidRPr="00F800DB">
              <w:rPr>
                <w:sz w:val="22"/>
                <w:szCs w:val="22"/>
              </w:rPr>
              <w:t>€ 1,50</w:t>
            </w:r>
          </w:p>
        </w:tc>
        <w:tc>
          <w:tcPr>
            <w:tcW w:w="1418" w:type="dxa"/>
            <w:hideMark/>
          </w:tcPr>
          <w:p w14:paraId="69C43F47" w14:textId="4E2A53FB" w:rsidR="00247B5B" w:rsidRPr="00F800DB" w:rsidRDefault="00247B5B">
            <w:pPr>
              <w:jc w:val="center"/>
              <w:rPr>
                <w:sz w:val="22"/>
                <w:szCs w:val="22"/>
              </w:rPr>
            </w:pPr>
            <w:r w:rsidRPr="00F800DB">
              <w:rPr>
                <w:sz w:val="22"/>
                <w:szCs w:val="22"/>
              </w:rPr>
              <w:t>…………..  </w:t>
            </w:r>
          </w:p>
        </w:tc>
        <w:tc>
          <w:tcPr>
            <w:tcW w:w="1468" w:type="dxa"/>
            <w:hideMark/>
          </w:tcPr>
          <w:p w14:paraId="28BC7F34" w14:textId="48E490E9" w:rsidR="00247B5B" w:rsidRPr="00F800DB" w:rsidRDefault="00247B5B">
            <w:pPr>
              <w:jc w:val="center"/>
              <w:rPr>
                <w:sz w:val="22"/>
                <w:szCs w:val="22"/>
              </w:rPr>
            </w:pPr>
            <w:r w:rsidRPr="00F800DB">
              <w:rPr>
                <w:sz w:val="22"/>
                <w:szCs w:val="22"/>
              </w:rPr>
              <w:t>…………..  </w:t>
            </w:r>
          </w:p>
        </w:tc>
        <w:tc>
          <w:tcPr>
            <w:tcW w:w="1168" w:type="dxa"/>
            <w:hideMark/>
          </w:tcPr>
          <w:p w14:paraId="6268C3C2" w14:textId="77777777" w:rsidR="00247B5B" w:rsidRPr="00F800DB" w:rsidRDefault="00247B5B">
            <w:pPr>
              <w:jc w:val="center"/>
              <w:rPr>
                <w:sz w:val="22"/>
                <w:szCs w:val="22"/>
              </w:rPr>
            </w:pPr>
            <w:r w:rsidRPr="00F800DB">
              <w:rPr>
                <w:sz w:val="22"/>
                <w:szCs w:val="22"/>
              </w:rPr>
              <w:t>7%</w:t>
            </w:r>
          </w:p>
        </w:tc>
        <w:tc>
          <w:tcPr>
            <w:tcW w:w="1276" w:type="dxa"/>
            <w:hideMark/>
          </w:tcPr>
          <w:p w14:paraId="682AC975" w14:textId="0398147D" w:rsidR="00247B5B" w:rsidRPr="00F800DB" w:rsidRDefault="00247B5B">
            <w:pPr>
              <w:jc w:val="center"/>
              <w:rPr>
                <w:sz w:val="22"/>
                <w:szCs w:val="22"/>
              </w:rPr>
            </w:pPr>
            <w:r w:rsidRPr="00F800DB">
              <w:rPr>
                <w:sz w:val="22"/>
                <w:szCs w:val="22"/>
              </w:rPr>
              <w:t> ………….. </w:t>
            </w:r>
          </w:p>
        </w:tc>
      </w:tr>
      <w:tr w:rsidR="00247B5B" w:rsidRPr="00F800DB" w14:paraId="09A68DCB" w14:textId="77777777" w:rsidTr="00247B5B">
        <w:trPr>
          <w:trHeight w:val="540"/>
        </w:trPr>
        <w:tc>
          <w:tcPr>
            <w:tcW w:w="2555" w:type="dxa"/>
            <w:hideMark/>
          </w:tcPr>
          <w:p w14:paraId="52979F81" w14:textId="77777777" w:rsidR="00247B5B" w:rsidRPr="00F800DB" w:rsidRDefault="00247B5B" w:rsidP="00247B5B">
            <w:pPr>
              <w:jc w:val="center"/>
              <w:rPr>
                <w:sz w:val="22"/>
                <w:szCs w:val="22"/>
              </w:rPr>
            </w:pPr>
            <w:r w:rsidRPr="00F800DB">
              <w:rPr>
                <w:sz w:val="22"/>
                <w:szCs w:val="22"/>
              </w:rPr>
              <w:t>succhi di frutta in PET, da 250 ml</w:t>
            </w:r>
          </w:p>
        </w:tc>
        <w:tc>
          <w:tcPr>
            <w:tcW w:w="1608" w:type="dxa"/>
            <w:hideMark/>
          </w:tcPr>
          <w:p w14:paraId="1DCF04D0" w14:textId="77777777" w:rsidR="00247B5B" w:rsidRPr="00F800DB" w:rsidRDefault="00247B5B">
            <w:pPr>
              <w:jc w:val="center"/>
              <w:rPr>
                <w:sz w:val="22"/>
                <w:szCs w:val="22"/>
              </w:rPr>
            </w:pPr>
            <w:r w:rsidRPr="00F800DB">
              <w:rPr>
                <w:sz w:val="22"/>
                <w:szCs w:val="22"/>
              </w:rPr>
              <w:t>€ 1,50</w:t>
            </w:r>
          </w:p>
        </w:tc>
        <w:tc>
          <w:tcPr>
            <w:tcW w:w="1418" w:type="dxa"/>
            <w:hideMark/>
          </w:tcPr>
          <w:p w14:paraId="29F85716" w14:textId="7C56AAB7" w:rsidR="00247B5B" w:rsidRPr="00F800DB" w:rsidRDefault="00247B5B">
            <w:pPr>
              <w:jc w:val="center"/>
              <w:rPr>
                <w:sz w:val="22"/>
                <w:szCs w:val="22"/>
              </w:rPr>
            </w:pPr>
            <w:r w:rsidRPr="00F800DB">
              <w:rPr>
                <w:sz w:val="22"/>
                <w:szCs w:val="22"/>
              </w:rPr>
              <w:t> ………….. </w:t>
            </w:r>
          </w:p>
        </w:tc>
        <w:tc>
          <w:tcPr>
            <w:tcW w:w="1468" w:type="dxa"/>
            <w:hideMark/>
          </w:tcPr>
          <w:p w14:paraId="3731B152" w14:textId="23E02E3C" w:rsidR="00247B5B" w:rsidRPr="00F800DB" w:rsidRDefault="00247B5B">
            <w:pPr>
              <w:jc w:val="center"/>
              <w:rPr>
                <w:sz w:val="22"/>
                <w:szCs w:val="22"/>
              </w:rPr>
            </w:pPr>
            <w:r w:rsidRPr="00F800DB">
              <w:rPr>
                <w:sz w:val="22"/>
                <w:szCs w:val="22"/>
              </w:rPr>
              <w:t>…………..  </w:t>
            </w:r>
          </w:p>
        </w:tc>
        <w:tc>
          <w:tcPr>
            <w:tcW w:w="1168" w:type="dxa"/>
            <w:hideMark/>
          </w:tcPr>
          <w:p w14:paraId="086C77D3" w14:textId="77777777" w:rsidR="00247B5B" w:rsidRPr="00F800DB" w:rsidRDefault="00247B5B">
            <w:pPr>
              <w:jc w:val="center"/>
              <w:rPr>
                <w:sz w:val="22"/>
                <w:szCs w:val="22"/>
              </w:rPr>
            </w:pPr>
            <w:r w:rsidRPr="00F800DB">
              <w:rPr>
                <w:sz w:val="22"/>
                <w:szCs w:val="22"/>
              </w:rPr>
              <w:t>7%</w:t>
            </w:r>
          </w:p>
        </w:tc>
        <w:tc>
          <w:tcPr>
            <w:tcW w:w="1276" w:type="dxa"/>
            <w:hideMark/>
          </w:tcPr>
          <w:p w14:paraId="443D95BF" w14:textId="6A5A8218" w:rsidR="00247B5B" w:rsidRPr="00F800DB" w:rsidRDefault="00247B5B">
            <w:pPr>
              <w:jc w:val="center"/>
              <w:rPr>
                <w:sz w:val="22"/>
                <w:szCs w:val="22"/>
              </w:rPr>
            </w:pPr>
            <w:r w:rsidRPr="00F800DB">
              <w:rPr>
                <w:sz w:val="22"/>
                <w:szCs w:val="22"/>
              </w:rPr>
              <w:t>…………..  </w:t>
            </w:r>
          </w:p>
        </w:tc>
      </w:tr>
      <w:tr w:rsidR="00247B5B" w:rsidRPr="00F800DB" w14:paraId="490898EE" w14:textId="77777777" w:rsidTr="00247B5B">
        <w:trPr>
          <w:trHeight w:val="1890"/>
        </w:trPr>
        <w:tc>
          <w:tcPr>
            <w:tcW w:w="2555" w:type="dxa"/>
            <w:hideMark/>
          </w:tcPr>
          <w:p w14:paraId="559A4A36" w14:textId="77777777" w:rsidR="00247B5B" w:rsidRPr="00F800DB" w:rsidRDefault="00247B5B" w:rsidP="00247B5B">
            <w:pPr>
              <w:jc w:val="center"/>
              <w:rPr>
                <w:sz w:val="22"/>
                <w:szCs w:val="22"/>
              </w:rPr>
            </w:pPr>
            <w:r w:rsidRPr="00F800DB">
              <w:rPr>
                <w:sz w:val="22"/>
                <w:szCs w:val="22"/>
              </w:rPr>
              <w:lastRenderedPageBreak/>
              <w:t>cracker (confezione da 5 unità, da min. 30 g), patatine vari gusti (minimo 25g), taralli, schiacciatine (confezione da 2 unità, da min. 40 g), crostini dorati/croccanti</w:t>
            </w:r>
          </w:p>
        </w:tc>
        <w:tc>
          <w:tcPr>
            <w:tcW w:w="1608" w:type="dxa"/>
            <w:hideMark/>
          </w:tcPr>
          <w:p w14:paraId="1B1DCC91" w14:textId="77777777" w:rsidR="00247B5B" w:rsidRPr="00F800DB" w:rsidRDefault="00247B5B">
            <w:pPr>
              <w:jc w:val="center"/>
              <w:rPr>
                <w:sz w:val="22"/>
                <w:szCs w:val="22"/>
              </w:rPr>
            </w:pPr>
            <w:r w:rsidRPr="00F800DB">
              <w:rPr>
                <w:sz w:val="22"/>
                <w:szCs w:val="22"/>
              </w:rPr>
              <w:t>€ 0,80</w:t>
            </w:r>
          </w:p>
        </w:tc>
        <w:tc>
          <w:tcPr>
            <w:tcW w:w="1418" w:type="dxa"/>
            <w:hideMark/>
          </w:tcPr>
          <w:p w14:paraId="613D8D12" w14:textId="2D3DCBCE" w:rsidR="00247B5B" w:rsidRPr="00F800DB" w:rsidRDefault="00247B5B">
            <w:pPr>
              <w:jc w:val="center"/>
              <w:rPr>
                <w:sz w:val="22"/>
                <w:szCs w:val="22"/>
              </w:rPr>
            </w:pPr>
            <w:r w:rsidRPr="00F800DB">
              <w:rPr>
                <w:sz w:val="22"/>
                <w:szCs w:val="22"/>
              </w:rPr>
              <w:t> ………….. </w:t>
            </w:r>
          </w:p>
        </w:tc>
        <w:tc>
          <w:tcPr>
            <w:tcW w:w="1468" w:type="dxa"/>
            <w:hideMark/>
          </w:tcPr>
          <w:p w14:paraId="1159E6CD" w14:textId="36C065B1" w:rsidR="00247B5B" w:rsidRPr="00F800DB" w:rsidRDefault="00247B5B">
            <w:pPr>
              <w:jc w:val="center"/>
              <w:rPr>
                <w:sz w:val="22"/>
                <w:szCs w:val="22"/>
              </w:rPr>
            </w:pPr>
            <w:r w:rsidRPr="00F800DB">
              <w:rPr>
                <w:sz w:val="22"/>
                <w:szCs w:val="22"/>
              </w:rPr>
              <w:t> ………….. </w:t>
            </w:r>
          </w:p>
        </w:tc>
        <w:tc>
          <w:tcPr>
            <w:tcW w:w="1168" w:type="dxa"/>
            <w:hideMark/>
          </w:tcPr>
          <w:p w14:paraId="40F7F23B" w14:textId="77777777" w:rsidR="00247B5B" w:rsidRPr="00F800DB" w:rsidRDefault="00247B5B">
            <w:pPr>
              <w:jc w:val="center"/>
              <w:rPr>
                <w:sz w:val="22"/>
                <w:szCs w:val="22"/>
              </w:rPr>
            </w:pPr>
            <w:r w:rsidRPr="00F800DB">
              <w:rPr>
                <w:sz w:val="22"/>
                <w:szCs w:val="22"/>
              </w:rPr>
              <w:t>3%</w:t>
            </w:r>
          </w:p>
        </w:tc>
        <w:tc>
          <w:tcPr>
            <w:tcW w:w="1276" w:type="dxa"/>
            <w:hideMark/>
          </w:tcPr>
          <w:p w14:paraId="03149E46" w14:textId="0E0A1890" w:rsidR="00247B5B" w:rsidRPr="00F800DB" w:rsidRDefault="00247B5B">
            <w:pPr>
              <w:jc w:val="center"/>
              <w:rPr>
                <w:sz w:val="22"/>
                <w:szCs w:val="22"/>
              </w:rPr>
            </w:pPr>
            <w:r w:rsidRPr="00F800DB">
              <w:rPr>
                <w:sz w:val="22"/>
                <w:szCs w:val="22"/>
              </w:rPr>
              <w:t>…………..  </w:t>
            </w:r>
          </w:p>
        </w:tc>
      </w:tr>
      <w:tr w:rsidR="00247B5B" w:rsidRPr="00F800DB" w14:paraId="577F9FA3" w14:textId="77777777" w:rsidTr="00247B5B">
        <w:trPr>
          <w:trHeight w:val="300"/>
        </w:trPr>
        <w:tc>
          <w:tcPr>
            <w:tcW w:w="2555" w:type="dxa"/>
            <w:hideMark/>
          </w:tcPr>
          <w:p w14:paraId="69DFB076" w14:textId="77777777" w:rsidR="00247B5B" w:rsidRPr="00F800DB" w:rsidRDefault="00247B5B" w:rsidP="00247B5B">
            <w:pPr>
              <w:jc w:val="center"/>
              <w:rPr>
                <w:sz w:val="22"/>
                <w:szCs w:val="22"/>
              </w:rPr>
            </w:pPr>
            <w:r w:rsidRPr="00F800DB">
              <w:rPr>
                <w:sz w:val="22"/>
                <w:szCs w:val="22"/>
              </w:rPr>
              <w:t>frutta secca</w:t>
            </w:r>
          </w:p>
        </w:tc>
        <w:tc>
          <w:tcPr>
            <w:tcW w:w="1608" w:type="dxa"/>
            <w:hideMark/>
          </w:tcPr>
          <w:p w14:paraId="45819315" w14:textId="77777777" w:rsidR="00247B5B" w:rsidRPr="00F800DB" w:rsidRDefault="00247B5B">
            <w:pPr>
              <w:jc w:val="center"/>
              <w:rPr>
                <w:sz w:val="22"/>
                <w:szCs w:val="22"/>
              </w:rPr>
            </w:pPr>
            <w:r w:rsidRPr="00F800DB">
              <w:rPr>
                <w:sz w:val="22"/>
                <w:szCs w:val="22"/>
              </w:rPr>
              <w:t>€ 1,30</w:t>
            </w:r>
          </w:p>
        </w:tc>
        <w:tc>
          <w:tcPr>
            <w:tcW w:w="1418" w:type="dxa"/>
            <w:hideMark/>
          </w:tcPr>
          <w:p w14:paraId="16F45BE8" w14:textId="345CF6F3" w:rsidR="00247B5B" w:rsidRPr="00F800DB" w:rsidRDefault="00247B5B">
            <w:pPr>
              <w:jc w:val="center"/>
              <w:rPr>
                <w:sz w:val="22"/>
                <w:szCs w:val="22"/>
              </w:rPr>
            </w:pPr>
            <w:r w:rsidRPr="00F800DB">
              <w:rPr>
                <w:sz w:val="22"/>
                <w:szCs w:val="22"/>
              </w:rPr>
              <w:t> ………….. </w:t>
            </w:r>
          </w:p>
        </w:tc>
        <w:tc>
          <w:tcPr>
            <w:tcW w:w="1468" w:type="dxa"/>
            <w:hideMark/>
          </w:tcPr>
          <w:p w14:paraId="37768D80" w14:textId="6D7A8950" w:rsidR="00247B5B" w:rsidRPr="00F800DB" w:rsidRDefault="00247B5B">
            <w:pPr>
              <w:jc w:val="center"/>
              <w:rPr>
                <w:sz w:val="22"/>
                <w:szCs w:val="22"/>
              </w:rPr>
            </w:pPr>
            <w:r w:rsidRPr="00F800DB">
              <w:rPr>
                <w:sz w:val="22"/>
                <w:szCs w:val="22"/>
              </w:rPr>
              <w:t>…………..  </w:t>
            </w:r>
          </w:p>
        </w:tc>
        <w:tc>
          <w:tcPr>
            <w:tcW w:w="1168" w:type="dxa"/>
            <w:hideMark/>
          </w:tcPr>
          <w:p w14:paraId="5A1F4682" w14:textId="77777777" w:rsidR="00247B5B" w:rsidRPr="00F800DB" w:rsidRDefault="00247B5B">
            <w:pPr>
              <w:jc w:val="center"/>
              <w:rPr>
                <w:sz w:val="22"/>
                <w:szCs w:val="22"/>
              </w:rPr>
            </w:pPr>
            <w:r w:rsidRPr="00F800DB">
              <w:rPr>
                <w:sz w:val="22"/>
                <w:szCs w:val="22"/>
              </w:rPr>
              <w:t>3%</w:t>
            </w:r>
          </w:p>
        </w:tc>
        <w:tc>
          <w:tcPr>
            <w:tcW w:w="1276" w:type="dxa"/>
            <w:hideMark/>
          </w:tcPr>
          <w:p w14:paraId="7CE0CF5A" w14:textId="10F2B561" w:rsidR="00247B5B" w:rsidRPr="00F800DB" w:rsidRDefault="00247B5B">
            <w:pPr>
              <w:jc w:val="center"/>
              <w:rPr>
                <w:sz w:val="22"/>
                <w:szCs w:val="22"/>
              </w:rPr>
            </w:pPr>
            <w:r w:rsidRPr="00F800DB">
              <w:rPr>
                <w:sz w:val="22"/>
                <w:szCs w:val="22"/>
              </w:rPr>
              <w:t>…………..  </w:t>
            </w:r>
          </w:p>
        </w:tc>
      </w:tr>
      <w:tr w:rsidR="00247B5B" w:rsidRPr="00F800DB" w14:paraId="0D918146" w14:textId="77777777" w:rsidTr="00247B5B">
        <w:trPr>
          <w:trHeight w:val="300"/>
        </w:trPr>
        <w:tc>
          <w:tcPr>
            <w:tcW w:w="2555" w:type="dxa"/>
            <w:hideMark/>
          </w:tcPr>
          <w:p w14:paraId="561C1870" w14:textId="77777777" w:rsidR="00247B5B" w:rsidRPr="00F800DB" w:rsidRDefault="00247B5B" w:rsidP="00247B5B">
            <w:pPr>
              <w:jc w:val="center"/>
              <w:rPr>
                <w:sz w:val="22"/>
                <w:szCs w:val="22"/>
              </w:rPr>
            </w:pPr>
            <w:r w:rsidRPr="00F800DB">
              <w:rPr>
                <w:sz w:val="22"/>
                <w:szCs w:val="22"/>
              </w:rPr>
              <w:t>tramezzini/panini</w:t>
            </w:r>
          </w:p>
        </w:tc>
        <w:tc>
          <w:tcPr>
            <w:tcW w:w="1608" w:type="dxa"/>
            <w:hideMark/>
          </w:tcPr>
          <w:p w14:paraId="0EE273EE" w14:textId="77777777" w:rsidR="00247B5B" w:rsidRPr="00F800DB" w:rsidRDefault="00247B5B">
            <w:pPr>
              <w:jc w:val="center"/>
              <w:rPr>
                <w:sz w:val="22"/>
                <w:szCs w:val="22"/>
              </w:rPr>
            </w:pPr>
            <w:r w:rsidRPr="00F800DB">
              <w:rPr>
                <w:sz w:val="22"/>
                <w:szCs w:val="22"/>
              </w:rPr>
              <w:t>€ 2,20</w:t>
            </w:r>
          </w:p>
        </w:tc>
        <w:tc>
          <w:tcPr>
            <w:tcW w:w="1418" w:type="dxa"/>
            <w:hideMark/>
          </w:tcPr>
          <w:p w14:paraId="208632E0" w14:textId="4A2512B2" w:rsidR="00247B5B" w:rsidRPr="00F800DB" w:rsidRDefault="00247B5B">
            <w:pPr>
              <w:jc w:val="center"/>
              <w:rPr>
                <w:sz w:val="22"/>
                <w:szCs w:val="22"/>
              </w:rPr>
            </w:pPr>
            <w:r w:rsidRPr="00F800DB">
              <w:rPr>
                <w:sz w:val="22"/>
                <w:szCs w:val="22"/>
              </w:rPr>
              <w:t> ………….. </w:t>
            </w:r>
          </w:p>
        </w:tc>
        <w:tc>
          <w:tcPr>
            <w:tcW w:w="1468" w:type="dxa"/>
            <w:hideMark/>
          </w:tcPr>
          <w:p w14:paraId="575A84CE" w14:textId="0B4B02F2" w:rsidR="00247B5B" w:rsidRPr="00F800DB" w:rsidRDefault="00247B5B">
            <w:pPr>
              <w:jc w:val="center"/>
              <w:rPr>
                <w:sz w:val="22"/>
                <w:szCs w:val="22"/>
              </w:rPr>
            </w:pPr>
            <w:r w:rsidRPr="00F800DB">
              <w:rPr>
                <w:sz w:val="22"/>
                <w:szCs w:val="22"/>
              </w:rPr>
              <w:t>…………..  </w:t>
            </w:r>
          </w:p>
        </w:tc>
        <w:tc>
          <w:tcPr>
            <w:tcW w:w="1168" w:type="dxa"/>
            <w:hideMark/>
          </w:tcPr>
          <w:p w14:paraId="46A5ACF9" w14:textId="77777777" w:rsidR="00247B5B" w:rsidRPr="00F800DB" w:rsidRDefault="00247B5B">
            <w:pPr>
              <w:jc w:val="center"/>
              <w:rPr>
                <w:sz w:val="22"/>
                <w:szCs w:val="22"/>
              </w:rPr>
            </w:pPr>
            <w:r w:rsidRPr="00F800DB">
              <w:rPr>
                <w:sz w:val="22"/>
                <w:szCs w:val="22"/>
              </w:rPr>
              <w:t>3%</w:t>
            </w:r>
          </w:p>
        </w:tc>
        <w:tc>
          <w:tcPr>
            <w:tcW w:w="1276" w:type="dxa"/>
            <w:hideMark/>
          </w:tcPr>
          <w:p w14:paraId="5CE9BA00" w14:textId="57BCADF1" w:rsidR="00247B5B" w:rsidRPr="00F800DB" w:rsidRDefault="00247B5B">
            <w:pPr>
              <w:jc w:val="center"/>
              <w:rPr>
                <w:sz w:val="22"/>
                <w:szCs w:val="22"/>
              </w:rPr>
            </w:pPr>
            <w:r w:rsidRPr="00F800DB">
              <w:rPr>
                <w:sz w:val="22"/>
                <w:szCs w:val="22"/>
              </w:rPr>
              <w:t>…………..  </w:t>
            </w:r>
          </w:p>
        </w:tc>
      </w:tr>
      <w:tr w:rsidR="00247B5B" w:rsidRPr="00F800DB" w14:paraId="0D288F21" w14:textId="77777777" w:rsidTr="00247B5B">
        <w:trPr>
          <w:trHeight w:val="2430"/>
        </w:trPr>
        <w:tc>
          <w:tcPr>
            <w:tcW w:w="2555" w:type="dxa"/>
            <w:hideMark/>
          </w:tcPr>
          <w:p w14:paraId="221903CB" w14:textId="77777777" w:rsidR="00247B5B" w:rsidRPr="00F800DB" w:rsidRDefault="00247B5B" w:rsidP="00247B5B">
            <w:pPr>
              <w:jc w:val="center"/>
              <w:rPr>
                <w:sz w:val="22"/>
                <w:szCs w:val="22"/>
              </w:rPr>
            </w:pPr>
            <w:r w:rsidRPr="00F800DB">
              <w:rPr>
                <w:sz w:val="22"/>
                <w:szCs w:val="22"/>
              </w:rPr>
              <w:t>merendine (croissant, treccine, wafer, crostatine, ecc.), croccante, crostata alle confetture, croccante, biscotti farciti cioccolato/vaniglia, barrette cioccolato/cereali, merendine da frigo, merendine da forno; snack al cioccolato</w:t>
            </w:r>
          </w:p>
        </w:tc>
        <w:tc>
          <w:tcPr>
            <w:tcW w:w="1608" w:type="dxa"/>
            <w:hideMark/>
          </w:tcPr>
          <w:p w14:paraId="34B3406A" w14:textId="77777777" w:rsidR="00247B5B" w:rsidRPr="00F800DB" w:rsidRDefault="00247B5B">
            <w:pPr>
              <w:jc w:val="center"/>
              <w:rPr>
                <w:sz w:val="22"/>
                <w:szCs w:val="22"/>
              </w:rPr>
            </w:pPr>
            <w:r w:rsidRPr="00F800DB">
              <w:rPr>
                <w:sz w:val="22"/>
                <w:szCs w:val="22"/>
              </w:rPr>
              <w:t>€ 1,00</w:t>
            </w:r>
          </w:p>
        </w:tc>
        <w:tc>
          <w:tcPr>
            <w:tcW w:w="1418" w:type="dxa"/>
            <w:hideMark/>
          </w:tcPr>
          <w:p w14:paraId="5BBAE8CA" w14:textId="7C69E0F2" w:rsidR="00247B5B" w:rsidRPr="00F800DB" w:rsidRDefault="00247B5B">
            <w:pPr>
              <w:jc w:val="center"/>
              <w:rPr>
                <w:sz w:val="22"/>
                <w:szCs w:val="22"/>
              </w:rPr>
            </w:pPr>
            <w:r w:rsidRPr="00F800DB">
              <w:rPr>
                <w:sz w:val="22"/>
                <w:szCs w:val="22"/>
              </w:rPr>
              <w:t>…………..  </w:t>
            </w:r>
          </w:p>
        </w:tc>
        <w:tc>
          <w:tcPr>
            <w:tcW w:w="1468" w:type="dxa"/>
            <w:hideMark/>
          </w:tcPr>
          <w:p w14:paraId="2C8175C2" w14:textId="04E7A16C" w:rsidR="00247B5B" w:rsidRPr="00F800DB" w:rsidRDefault="00247B5B">
            <w:pPr>
              <w:jc w:val="center"/>
              <w:rPr>
                <w:sz w:val="22"/>
                <w:szCs w:val="22"/>
              </w:rPr>
            </w:pPr>
            <w:r w:rsidRPr="00F800DB">
              <w:rPr>
                <w:sz w:val="22"/>
                <w:szCs w:val="22"/>
              </w:rPr>
              <w:t>…………..  </w:t>
            </w:r>
          </w:p>
        </w:tc>
        <w:tc>
          <w:tcPr>
            <w:tcW w:w="1168" w:type="dxa"/>
            <w:hideMark/>
          </w:tcPr>
          <w:p w14:paraId="7D8F6E49" w14:textId="77777777" w:rsidR="00247B5B" w:rsidRPr="00F800DB" w:rsidRDefault="00247B5B">
            <w:pPr>
              <w:jc w:val="center"/>
              <w:rPr>
                <w:sz w:val="22"/>
                <w:szCs w:val="22"/>
              </w:rPr>
            </w:pPr>
            <w:r w:rsidRPr="00F800DB">
              <w:rPr>
                <w:sz w:val="22"/>
                <w:szCs w:val="22"/>
              </w:rPr>
              <w:t>3%</w:t>
            </w:r>
          </w:p>
        </w:tc>
        <w:tc>
          <w:tcPr>
            <w:tcW w:w="1276" w:type="dxa"/>
            <w:hideMark/>
          </w:tcPr>
          <w:p w14:paraId="0286EC6C" w14:textId="4528694D" w:rsidR="00247B5B" w:rsidRPr="00F800DB" w:rsidRDefault="00247B5B">
            <w:pPr>
              <w:jc w:val="center"/>
              <w:rPr>
                <w:sz w:val="22"/>
                <w:szCs w:val="22"/>
              </w:rPr>
            </w:pPr>
            <w:r w:rsidRPr="00F800DB">
              <w:rPr>
                <w:sz w:val="22"/>
                <w:szCs w:val="22"/>
              </w:rPr>
              <w:t>…………..  </w:t>
            </w:r>
          </w:p>
        </w:tc>
      </w:tr>
      <w:tr w:rsidR="00247B5B" w:rsidRPr="00F800DB" w14:paraId="0453CBB3" w14:textId="77777777" w:rsidTr="00247B5B">
        <w:trPr>
          <w:trHeight w:val="600"/>
        </w:trPr>
        <w:tc>
          <w:tcPr>
            <w:tcW w:w="2555" w:type="dxa"/>
            <w:hideMark/>
          </w:tcPr>
          <w:p w14:paraId="680798B0" w14:textId="77777777" w:rsidR="00247B5B" w:rsidRPr="00F800DB" w:rsidRDefault="00247B5B" w:rsidP="00247B5B">
            <w:pPr>
              <w:jc w:val="center"/>
              <w:rPr>
                <w:sz w:val="22"/>
                <w:szCs w:val="22"/>
              </w:rPr>
            </w:pPr>
            <w:r w:rsidRPr="00F800DB">
              <w:rPr>
                <w:sz w:val="22"/>
                <w:szCs w:val="22"/>
              </w:rPr>
              <w:t>SCONTO MEDIO PONDERATO TOTALE</w:t>
            </w:r>
          </w:p>
        </w:tc>
        <w:tc>
          <w:tcPr>
            <w:tcW w:w="1608" w:type="dxa"/>
            <w:noWrap/>
            <w:hideMark/>
          </w:tcPr>
          <w:p w14:paraId="06799583" w14:textId="77777777" w:rsidR="00247B5B" w:rsidRPr="00F800DB" w:rsidRDefault="00247B5B" w:rsidP="00247B5B">
            <w:pPr>
              <w:jc w:val="center"/>
              <w:rPr>
                <w:sz w:val="22"/>
                <w:szCs w:val="22"/>
              </w:rPr>
            </w:pPr>
            <w:r w:rsidRPr="00F800DB">
              <w:rPr>
                <w:sz w:val="22"/>
                <w:szCs w:val="22"/>
              </w:rPr>
              <w:t> </w:t>
            </w:r>
          </w:p>
        </w:tc>
        <w:tc>
          <w:tcPr>
            <w:tcW w:w="1418" w:type="dxa"/>
            <w:noWrap/>
            <w:hideMark/>
          </w:tcPr>
          <w:p w14:paraId="01697745" w14:textId="77777777" w:rsidR="00247B5B" w:rsidRPr="00F800DB" w:rsidRDefault="00247B5B" w:rsidP="00247B5B">
            <w:pPr>
              <w:jc w:val="center"/>
              <w:rPr>
                <w:sz w:val="22"/>
                <w:szCs w:val="22"/>
              </w:rPr>
            </w:pPr>
            <w:r w:rsidRPr="00F800DB">
              <w:rPr>
                <w:sz w:val="22"/>
                <w:szCs w:val="22"/>
              </w:rPr>
              <w:t> </w:t>
            </w:r>
          </w:p>
        </w:tc>
        <w:tc>
          <w:tcPr>
            <w:tcW w:w="1468" w:type="dxa"/>
            <w:noWrap/>
            <w:hideMark/>
          </w:tcPr>
          <w:p w14:paraId="461139C7" w14:textId="77777777" w:rsidR="00247B5B" w:rsidRPr="00F800DB" w:rsidRDefault="00247B5B" w:rsidP="00247B5B">
            <w:pPr>
              <w:jc w:val="center"/>
              <w:rPr>
                <w:sz w:val="22"/>
                <w:szCs w:val="22"/>
              </w:rPr>
            </w:pPr>
            <w:r w:rsidRPr="00F800DB">
              <w:rPr>
                <w:sz w:val="22"/>
                <w:szCs w:val="22"/>
              </w:rPr>
              <w:t> </w:t>
            </w:r>
          </w:p>
        </w:tc>
        <w:tc>
          <w:tcPr>
            <w:tcW w:w="1168" w:type="dxa"/>
            <w:noWrap/>
            <w:hideMark/>
          </w:tcPr>
          <w:p w14:paraId="1DE26B7A" w14:textId="77777777" w:rsidR="00247B5B" w:rsidRPr="00F800DB" w:rsidRDefault="00247B5B">
            <w:pPr>
              <w:jc w:val="center"/>
              <w:rPr>
                <w:sz w:val="22"/>
                <w:szCs w:val="22"/>
              </w:rPr>
            </w:pPr>
            <w:r w:rsidRPr="00F800DB">
              <w:rPr>
                <w:sz w:val="22"/>
                <w:szCs w:val="22"/>
              </w:rPr>
              <w:t>100%</w:t>
            </w:r>
          </w:p>
        </w:tc>
        <w:tc>
          <w:tcPr>
            <w:tcW w:w="1276" w:type="dxa"/>
            <w:hideMark/>
          </w:tcPr>
          <w:p w14:paraId="1241E0A5" w14:textId="77777777" w:rsidR="00247B5B" w:rsidRPr="00F800DB" w:rsidRDefault="00247B5B">
            <w:pPr>
              <w:jc w:val="center"/>
              <w:rPr>
                <w:sz w:val="22"/>
                <w:szCs w:val="22"/>
              </w:rPr>
            </w:pPr>
            <w:r w:rsidRPr="00F800DB">
              <w:rPr>
                <w:sz w:val="22"/>
                <w:szCs w:val="22"/>
              </w:rPr>
              <w:t>0,0000</w:t>
            </w:r>
          </w:p>
        </w:tc>
      </w:tr>
    </w:tbl>
    <w:p w14:paraId="7926077D" w14:textId="28869039" w:rsidR="00EE52A7" w:rsidRPr="009D41FE" w:rsidRDefault="00EE52A7" w:rsidP="00EE52A7">
      <w:pPr>
        <w:jc w:val="center"/>
        <w:rPr>
          <w:b/>
          <w:sz w:val="22"/>
          <w:szCs w:val="22"/>
        </w:rPr>
      </w:pPr>
    </w:p>
    <w:p w14:paraId="5B5472FD" w14:textId="77777777" w:rsidR="00EE52A7" w:rsidRPr="009D41FE" w:rsidRDefault="00EE52A7" w:rsidP="00EE52A7">
      <w:pPr>
        <w:jc w:val="both"/>
        <w:rPr>
          <w:b/>
          <w:sz w:val="22"/>
          <w:szCs w:val="22"/>
        </w:rPr>
      </w:pPr>
      <w:r w:rsidRPr="009D41FE">
        <w:rPr>
          <w:b/>
          <w:sz w:val="22"/>
          <w:szCs w:val="22"/>
        </w:rPr>
        <w:t>Formula per calcolo dello sconto medio ponderato per singolo prodotto: E=[A-(B+C)/2]*D</w:t>
      </w:r>
    </w:p>
    <w:p w14:paraId="51CC365D" w14:textId="77777777" w:rsidR="00EE52A7" w:rsidRPr="009D41FE" w:rsidRDefault="00EE52A7" w:rsidP="00EE52A7">
      <w:pPr>
        <w:jc w:val="both"/>
        <w:rPr>
          <w:b/>
          <w:sz w:val="22"/>
          <w:szCs w:val="22"/>
        </w:rPr>
      </w:pPr>
      <w:r w:rsidRPr="009D41FE">
        <w:rPr>
          <w:b/>
          <w:sz w:val="22"/>
          <w:szCs w:val="22"/>
        </w:rPr>
        <w:t>Formula per calcolo dello sconto medio ponderato totale: sommatoria colonna E</w:t>
      </w:r>
    </w:p>
    <w:p w14:paraId="224E818D" w14:textId="77777777" w:rsidR="00EE52A7" w:rsidRPr="009D41FE" w:rsidRDefault="00EE52A7" w:rsidP="00EE52A7">
      <w:pPr>
        <w:tabs>
          <w:tab w:val="left" w:leader="dot" w:pos="9639"/>
        </w:tabs>
        <w:autoSpaceDE w:val="0"/>
        <w:autoSpaceDN w:val="0"/>
        <w:adjustRightInd w:val="0"/>
        <w:spacing w:line="360" w:lineRule="auto"/>
        <w:jc w:val="both"/>
        <w:rPr>
          <w:sz w:val="22"/>
          <w:szCs w:val="22"/>
        </w:rPr>
      </w:pPr>
    </w:p>
    <w:p w14:paraId="70ED81ED" w14:textId="77777777" w:rsidR="00046DBD" w:rsidRPr="009D41FE" w:rsidRDefault="00046DBD" w:rsidP="00EE52A7">
      <w:pPr>
        <w:tabs>
          <w:tab w:val="left" w:leader="dot" w:pos="9639"/>
        </w:tabs>
        <w:autoSpaceDE w:val="0"/>
        <w:autoSpaceDN w:val="0"/>
        <w:adjustRightInd w:val="0"/>
        <w:spacing w:line="360" w:lineRule="auto"/>
        <w:jc w:val="both"/>
        <w:rPr>
          <w:sz w:val="22"/>
          <w:szCs w:val="22"/>
        </w:rPr>
      </w:pPr>
    </w:p>
    <w:p w14:paraId="652D28E3" w14:textId="77777777" w:rsidR="00046DBD" w:rsidRPr="009D41FE" w:rsidRDefault="00046DBD" w:rsidP="00046DBD">
      <w:pPr>
        <w:jc w:val="center"/>
        <w:rPr>
          <w:b/>
          <w:sz w:val="22"/>
          <w:szCs w:val="22"/>
        </w:rPr>
      </w:pPr>
      <w:r w:rsidRPr="009D41FE">
        <w:rPr>
          <w:b/>
          <w:sz w:val="22"/>
          <w:szCs w:val="22"/>
        </w:rPr>
        <w:t>DICHIARA ALTRESI’ CHE</w:t>
      </w:r>
    </w:p>
    <w:p w14:paraId="1086699B" w14:textId="77777777" w:rsidR="00046DBD" w:rsidRPr="009D41FE" w:rsidRDefault="00046DBD" w:rsidP="00046DBD">
      <w:pPr>
        <w:jc w:val="center"/>
        <w:rPr>
          <w:b/>
          <w:sz w:val="22"/>
          <w:szCs w:val="22"/>
        </w:rPr>
      </w:pPr>
    </w:p>
    <w:p w14:paraId="79AE392F" w14:textId="77777777" w:rsidR="008E434F" w:rsidRPr="009D41FE" w:rsidRDefault="008E434F" w:rsidP="00046DBD">
      <w:pPr>
        <w:rPr>
          <w:sz w:val="22"/>
          <w:szCs w:val="22"/>
        </w:rPr>
      </w:pPr>
    </w:p>
    <w:p w14:paraId="4D26BE79" w14:textId="067842EC" w:rsidR="008E434F" w:rsidRPr="009D41FE" w:rsidRDefault="008E434F" w:rsidP="004419C5">
      <w:pPr>
        <w:pStyle w:val="Paragrafoelenco"/>
        <w:numPr>
          <w:ilvl w:val="0"/>
          <w:numId w:val="5"/>
        </w:numPr>
        <w:spacing w:line="300" w:lineRule="exact"/>
        <w:jc w:val="both"/>
        <w:rPr>
          <w:sz w:val="22"/>
          <w:szCs w:val="22"/>
        </w:rPr>
      </w:pPr>
      <w:r w:rsidRPr="009D41FE">
        <w:rPr>
          <w:sz w:val="22"/>
          <w:szCs w:val="22"/>
        </w:rPr>
        <w:t xml:space="preserve">l’offerta è vincolante e operativa per </w:t>
      </w:r>
      <w:r w:rsidR="00F1225D">
        <w:rPr>
          <w:sz w:val="22"/>
          <w:szCs w:val="22"/>
        </w:rPr>
        <w:t>l’operatore economico</w:t>
      </w:r>
      <w:r w:rsidRPr="009D41FE">
        <w:rPr>
          <w:sz w:val="22"/>
          <w:szCs w:val="22"/>
        </w:rPr>
        <w:t xml:space="preserve"> per un periodo di 180 giorni dalla scadenza fissata per la ricezione delle offerte</w:t>
      </w:r>
      <w:r w:rsidR="003C0FE3" w:rsidRPr="009D41FE">
        <w:rPr>
          <w:sz w:val="22"/>
          <w:szCs w:val="22"/>
        </w:rPr>
        <w:t>;</w:t>
      </w:r>
    </w:p>
    <w:p w14:paraId="572EA94E" w14:textId="77777777" w:rsidR="00046DBD" w:rsidRPr="009D41FE" w:rsidRDefault="00046DBD" w:rsidP="00040E03">
      <w:pPr>
        <w:rPr>
          <w:sz w:val="22"/>
          <w:szCs w:val="22"/>
        </w:rPr>
      </w:pPr>
    </w:p>
    <w:p w14:paraId="3421F40C" w14:textId="7B89B3CA" w:rsidR="00046DBD" w:rsidRPr="009D41FE" w:rsidRDefault="004419C5" w:rsidP="003C0FE3">
      <w:pPr>
        <w:pStyle w:val="Paragrafoelenco"/>
        <w:numPr>
          <w:ilvl w:val="0"/>
          <w:numId w:val="5"/>
        </w:numPr>
        <w:spacing w:line="300" w:lineRule="exact"/>
        <w:jc w:val="both"/>
        <w:rPr>
          <w:sz w:val="22"/>
          <w:szCs w:val="22"/>
        </w:rPr>
      </w:pPr>
      <w:r>
        <w:rPr>
          <w:sz w:val="22"/>
          <w:szCs w:val="22"/>
        </w:rPr>
        <w:t xml:space="preserve">ai sensi dell’art. 108, comma 9 del d.lgs n. 36/2023 e s.m.i., </w:t>
      </w:r>
      <w:r w:rsidR="00F1225D">
        <w:rPr>
          <w:sz w:val="22"/>
          <w:szCs w:val="22"/>
        </w:rPr>
        <w:t>gli oneri della</w:t>
      </w:r>
      <w:r w:rsidR="00046DBD" w:rsidRPr="009D41FE">
        <w:rPr>
          <w:sz w:val="22"/>
          <w:szCs w:val="22"/>
        </w:rPr>
        <w:t xml:space="preserve"> sicurezza aziendali</w:t>
      </w:r>
      <w:r>
        <w:rPr>
          <w:sz w:val="22"/>
          <w:szCs w:val="22"/>
        </w:rPr>
        <w:t xml:space="preserve">  </w:t>
      </w:r>
      <w:r w:rsidR="00046DBD" w:rsidRPr="009D41FE">
        <w:rPr>
          <w:sz w:val="22"/>
          <w:szCs w:val="22"/>
        </w:rPr>
        <w:t xml:space="preserve"> ammontano ad euro ___________________ (indicare il valore solo in cifre);</w:t>
      </w:r>
    </w:p>
    <w:p w14:paraId="159C3A9E" w14:textId="77777777" w:rsidR="00046DBD" w:rsidRPr="009D41FE" w:rsidRDefault="00046DBD" w:rsidP="00046DBD">
      <w:pPr>
        <w:pStyle w:val="Paragrafoelenco"/>
        <w:ind w:left="709"/>
        <w:rPr>
          <w:sz w:val="22"/>
          <w:szCs w:val="22"/>
        </w:rPr>
      </w:pPr>
    </w:p>
    <w:p w14:paraId="2581731A" w14:textId="75FA799E" w:rsidR="00046DBD" w:rsidRPr="009D41FE" w:rsidRDefault="004419C5" w:rsidP="003C0FE3">
      <w:pPr>
        <w:pStyle w:val="Paragrafoelenco"/>
        <w:numPr>
          <w:ilvl w:val="0"/>
          <w:numId w:val="5"/>
        </w:numPr>
        <w:spacing w:line="300" w:lineRule="exact"/>
        <w:jc w:val="both"/>
        <w:rPr>
          <w:sz w:val="22"/>
          <w:szCs w:val="22"/>
        </w:rPr>
      </w:pPr>
      <w:r>
        <w:rPr>
          <w:sz w:val="22"/>
          <w:szCs w:val="22"/>
        </w:rPr>
        <w:t xml:space="preserve">ai sensi dell’art. 108, comma 9 del d.lgs n. 36/2023 e s.m.i., </w:t>
      </w:r>
      <w:r w:rsidR="00046DBD" w:rsidRPr="009D41FE">
        <w:rPr>
          <w:sz w:val="22"/>
          <w:szCs w:val="22"/>
        </w:rPr>
        <w:t xml:space="preserve">i costi </w:t>
      </w:r>
      <w:r>
        <w:rPr>
          <w:sz w:val="22"/>
          <w:szCs w:val="22"/>
        </w:rPr>
        <w:t xml:space="preserve">propri </w:t>
      </w:r>
      <w:r w:rsidR="00046DBD" w:rsidRPr="009D41FE">
        <w:rPr>
          <w:sz w:val="22"/>
          <w:szCs w:val="22"/>
        </w:rPr>
        <w:t>della manodopera</w:t>
      </w:r>
      <w:r>
        <w:rPr>
          <w:sz w:val="22"/>
          <w:szCs w:val="22"/>
        </w:rPr>
        <w:t xml:space="preserve"> ammontano</w:t>
      </w:r>
      <w:r w:rsidR="00046DBD" w:rsidRPr="009D41FE">
        <w:rPr>
          <w:sz w:val="22"/>
          <w:szCs w:val="22"/>
        </w:rPr>
        <w:t xml:space="preserve"> ad euro ___________________ (indicare il valore solo in cifre)</w:t>
      </w:r>
      <w:r>
        <w:rPr>
          <w:sz w:val="22"/>
          <w:szCs w:val="22"/>
        </w:rPr>
        <w:t>.</w:t>
      </w:r>
    </w:p>
    <w:p w14:paraId="70721F71" w14:textId="77777777" w:rsidR="00046DBD" w:rsidRPr="009D41FE" w:rsidRDefault="00046DBD" w:rsidP="00EE52A7">
      <w:pPr>
        <w:tabs>
          <w:tab w:val="left" w:leader="dot" w:pos="9639"/>
        </w:tabs>
        <w:autoSpaceDE w:val="0"/>
        <w:autoSpaceDN w:val="0"/>
        <w:adjustRightInd w:val="0"/>
        <w:spacing w:line="360" w:lineRule="auto"/>
        <w:jc w:val="both"/>
        <w:rPr>
          <w:sz w:val="22"/>
          <w:szCs w:val="22"/>
        </w:rPr>
      </w:pPr>
    </w:p>
    <w:p w14:paraId="3D8941A2" w14:textId="77777777" w:rsidR="007B222C" w:rsidRPr="009D41FE" w:rsidRDefault="007B222C" w:rsidP="00EE52A7">
      <w:pPr>
        <w:tabs>
          <w:tab w:val="left" w:leader="dot" w:pos="9639"/>
        </w:tabs>
        <w:autoSpaceDE w:val="0"/>
        <w:autoSpaceDN w:val="0"/>
        <w:adjustRightInd w:val="0"/>
        <w:spacing w:line="360" w:lineRule="auto"/>
        <w:jc w:val="both"/>
        <w:rPr>
          <w:sz w:val="22"/>
          <w:szCs w:val="22"/>
        </w:rPr>
      </w:pPr>
    </w:p>
    <w:p w14:paraId="641F5BC0" w14:textId="77777777" w:rsidR="007B222C" w:rsidRPr="009D41FE" w:rsidRDefault="007B222C" w:rsidP="007B222C">
      <w:pPr>
        <w:tabs>
          <w:tab w:val="left" w:leader="dot" w:pos="9639"/>
        </w:tabs>
        <w:autoSpaceDE w:val="0"/>
        <w:autoSpaceDN w:val="0"/>
        <w:adjustRightInd w:val="0"/>
        <w:spacing w:line="360" w:lineRule="auto"/>
        <w:ind w:left="7080"/>
        <w:jc w:val="both"/>
        <w:rPr>
          <w:sz w:val="22"/>
          <w:szCs w:val="22"/>
        </w:rPr>
      </w:pPr>
    </w:p>
    <w:p w14:paraId="1E840838" w14:textId="07C68B98" w:rsidR="007B222C" w:rsidRPr="009D41FE" w:rsidRDefault="003C0FE3" w:rsidP="003C0FE3">
      <w:pPr>
        <w:tabs>
          <w:tab w:val="left" w:leader="dot" w:pos="9639"/>
        </w:tabs>
        <w:autoSpaceDE w:val="0"/>
        <w:autoSpaceDN w:val="0"/>
        <w:adjustRightInd w:val="0"/>
        <w:spacing w:line="360" w:lineRule="auto"/>
        <w:jc w:val="both"/>
        <w:rPr>
          <w:sz w:val="22"/>
          <w:szCs w:val="22"/>
        </w:rPr>
      </w:pPr>
      <w:r w:rsidRPr="009D41FE">
        <w:rPr>
          <w:sz w:val="22"/>
          <w:szCs w:val="22"/>
        </w:rPr>
        <w:t xml:space="preserve">                                                                                                           </w:t>
      </w:r>
      <w:r w:rsidR="007B222C" w:rsidRPr="009D41FE">
        <w:rPr>
          <w:sz w:val="22"/>
          <w:szCs w:val="22"/>
        </w:rPr>
        <w:t>L’OPERATORE ECONOMICO</w:t>
      </w:r>
    </w:p>
    <w:p w14:paraId="237027AC" w14:textId="77777777" w:rsidR="00EE52A7" w:rsidRPr="009D41FE" w:rsidRDefault="00EE52A7" w:rsidP="00EE52A7">
      <w:pPr>
        <w:tabs>
          <w:tab w:val="left" w:leader="dot" w:pos="9639"/>
        </w:tabs>
        <w:autoSpaceDE w:val="0"/>
        <w:autoSpaceDN w:val="0"/>
        <w:adjustRightInd w:val="0"/>
        <w:spacing w:line="360" w:lineRule="auto"/>
        <w:jc w:val="both"/>
        <w:rPr>
          <w:sz w:val="22"/>
          <w:szCs w:val="22"/>
        </w:rPr>
      </w:pPr>
    </w:p>
    <w:p w14:paraId="16A3EB1B" w14:textId="77777777" w:rsidR="001E09AD" w:rsidRPr="009D41FE" w:rsidRDefault="001E09AD"/>
    <w:sectPr w:rsidR="001E09AD" w:rsidRPr="009D41FE">
      <w:head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52D4D" w14:textId="77777777" w:rsidR="00A42D63" w:rsidRDefault="00A42D63" w:rsidP="00EE52A7">
      <w:r>
        <w:separator/>
      </w:r>
    </w:p>
  </w:endnote>
  <w:endnote w:type="continuationSeparator" w:id="0">
    <w:p w14:paraId="0C2C0822" w14:textId="77777777" w:rsidR="00A42D63" w:rsidRDefault="00A42D63" w:rsidP="00EE5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44C3C" w14:textId="77777777" w:rsidR="00A42D63" w:rsidRDefault="00A42D63" w:rsidP="00EE52A7">
      <w:r>
        <w:separator/>
      </w:r>
    </w:p>
  </w:footnote>
  <w:footnote w:type="continuationSeparator" w:id="0">
    <w:p w14:paraId="46B776E3" w14:textId="77777777" w:rsidR="00A42D63" w:rsidRDefault="00A42D63" w:rsidP="00EE52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876D3" w14:textId="6D21DE09" w:rsidR="000F2150" w:rsidRDefault="009D41FE" w:rsidP="009D41FE">
    <w:pPr>
      <w:pStyle w:val="Intestazione"/>
      <w:jc w:val="center"/>
    </w:pPr>
    <w:r>
      <w:t>CARTA INTESTATA DELL’OPERATORE ECONOMICO</w:t>
    </w:r>
  </w:p>
  <w:p w14:paraId="396C2122" w14:textId="77777777" w:rsidR="009D41FE" w:rsidRDefault="009D41FE">
    <w:pPr>
      <w:pStyle w:val="Intestazione"/>
    </w:pPr>
  </w:p>
  <w:p w14:paraId="21EDB1D0" w14:textId="77777777" w:rsidR="009D41FE" w:rsidRDefault="009D41F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01780"/>
    <w:multiLevelType w:val="hybridMultilevel"/>
    <w:tmpl w:val="9C004530"/>
    <w:lvl w:ilvl="0" w:tplc="0410000F">
      <w:start w:val="1"/>
      <w:numFmt w:val="decimal"/>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 w15:restartNumberingAfterBreak="0">
    <w:nsid w:val="36FD5391"/>
    <w:multiLevelType w:val="hybridMultilevel"/>
    <w:tmpl w:val="3A4ABC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20D3F40"/>
    <w:multiLevelType w:val="hybridMultilevel"/>
    <w:tmpl w:val="73AE6742"/>
    <w:lvl w:ilvl="0" w:tplc="04100017">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 w15:restartNumberingAfterBreak="0">
    <w:nsid w:val="5C3C3132"/>
    <w:multiLevelType w:val="hybridMultilevel"/>
    <w:tmpl w:val="DDD4C526"/>
    <w:lvl w:ilvl="0" w:tplc="3C1ED29A">
      <w:start w:val="1"/>
      <w:numFmt w:val="bullet"/>
      <w:lvlText w:val="-"/>
      <w:lvlJc w:val="left"/>
      <w:pPr>
        <w:ind w:left="720" w:hanging="360"/>
      </w:pPr>
      <w:rPr>
        <w:rFonts w:ascii="Calibri" w:eastAsia="Times New Roman"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63FD2D74"/>
    <w:multiLevelType w:val="hybridMultilevel"/>
    <w:tmpl w:val="3B40787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37819914">
    <w:abstractNumId w:val="3"/>
  </w:num>
  <w:num w:numId="2" w16cid:durableId="1325206793">
    <w:abstractNumId w:val="2"/>
  </w:num>
  <w:num w:numId="3" w16cid:durableId="56057989">
    <w:abstractNumId w:val="0"/>
  </w:num>
  <w:num w:numId="4" w16cid:durableId="1388644616">
    <w:abstractNumId w:val="1"/>
  </w:num>
  <w:num w:numId="5" w16cid:durableId="9839679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2A7"/>
    <w:rsid w:val="00017BE4"/>
    <w:rsid w:val="000221E6"/>
    <w:rsid w:val="00040E03"/>
    <w:rsid w:val="00046DBD"/>
    <w:rsid w:val="00082349"/>
    <w:rsid w:val="000F2150"/>
    <w:rsid w:val="0011651B"/>
    <w:rsid w:val="001207C7"/>
    <w:rsid w:val="001B6490"/>
    <w:rsid w:val="001D6E8B"/>
    <w:rsid w:val="001E09AD"/>
    <w:rsid w:val="001E5F02"/>
    <w:rsid w:val="00247B5B"/>
    <w:rsid w:val="002D3D31"/>
    <w:rsid w:val="002E2CC6"/>
    <w:rsid w:val="003046DE"/>
    <w:rsid w:val="003C0FE3"/>
    <w:rsid w:val="003C618C"/>
    <w:rsid w:val="00411CE7"/>
    <w:rsid w:val="004419C5"/>
    <w:rsid w:val="00474E19"/>
    <w:rsid w:val="00476AD9"/>
    <w:rsid w:val="00494376"/>
    <w:rsid w:val="004D4B91"/>
    <w:rsid w:val="00543362"/>
    <w:rsid w:val="006629AF"/>
    <w:rsid w:val="006733D0"/>
    <w:rsid w:val="00695962"/>
    <w:rsid w:val="006C65F6"/>
    <w:rsid w:val="006E0AD8"/>
    <w:rsid w:val="00736F5F"/>
    <w:rsid w:val="007B222C"/>
    <w:rsid w:val="00850D4A"/>
    <w:rsid w:val="008520B0"/>
    <w:rsid w:val="008A436B"/>
    <w:rsid w:val="008E434F"/>
    <w:rsid w:val="00992D1C"/>
    <w:rsid w:val="00995584"/>
    <w:rsid w:val="009D41FE"/>
    <w:rsid w:val="00A42D63"/>
    <w:rsid w:val="00A505F1"/>
    <w:rsid w:val="00AA0C5E"/>
    <w:rsid w:val="00AA3797"/>
    <w:rsid w:val="00AE3CCA"/>
    <w:rsid w:val="00B456EF"/>
    <w:rsid w:val="00B63110"/>
    <w:rsid w:val="00BE4FFD"/>
    <w:rsid w:val="00CE1DF1"/>
    <w:rsid w:val="00D63343"/>
    <w:rsid w:val="00D96236"/>
    <w:rsid w:val="00DB3751"/>
    <w:rsid w:val="00DB645A"/>
    <w:rsid w:val="00DD31BB"/>
    <w:rsid w:val="00E51E34"/>
    <w:rsid w:val="00E953E7"/>
    <w:rsid w:val="00EE52A7"/>
    <w:rsid w:val="00EF21A7"/>
    <w:rsid w:val="00EF5523"/>
    <w:rsid w:val="00F1225D"/>
    <w:rsid w:val="00F13A4D"/>
    <w:rsid w:val="00F800DB"/>
    <w:rsid w:val="00FA70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4243A"/>
  <w15:chartTrackingRefBased/>
  <w15:docId w15:val="{47A4199D-5A84-4A32-8EF3-9EDC25DEB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E52A7"/>
    <w:pPr>
      <w:spacing w:after="0" w:line="240" w:lineRule="auto"/>
    </w:pPr>
    <w:rPr>
      <w:rFonts w:ascii="Times New Roman" w:eastAsia="Times New Roman" w:hAnsi="Times New Roman" w:cs="Times New Roman"/>
      <w:kern w:val="0"/>
      <w:sz w:val="24"/>
      <w:szCs w:val="24"/>
      <w:lang w:eastAsia="it-IT"/>
      <w14:ligatures w14:val="none"/>
    </w:rPr>
  </w:style>
  <w:style w:type="paragraph" w:styleId="Titolo1">
    <w:name w:val="heading 1"/>
    <w:basedOn w:val="Normale"/>
    <w:next w:val="Normale"/>
    <w:link w:val="Titolo1Carattere"/>
    <w:uiPriority w:val="9"/>
    <w:qFormat/>
    <w:rsid w:val="00EE52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E52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E52A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E52A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E52A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E52A7"/>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E52A7"/>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E52A7"/>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E52A7"/>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E52A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E52A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E52A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E52A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E52A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E52A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E52A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E52A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E52A7"/>
    <w:rPr>
      <w:rFonts w:eastAsiaTheme="majorEastAsia" w:cstheme="majorBidi"/>
      <w:color w:val="272727" w:themeColor="text1" w:themeTint="D8"/>
    </w:rPr>
  </w:style>
  <w:style w:type="paragraph" w:styleId="Titolo">
    <w:name w:val="Title"/>
    <w:basedOn w:val="Normale"/>
    <w:next w:val="Normale"/>
    <w:link w:val="TitoloCarattere"/>
    <w:uiPriority w:val="10"/>
    <w:qFormat/>
    <w:rsid w:val="00EE52A7"/>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E52A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E52A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E52A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E52A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E52A7"/>
    <w:rPr>
      <w:i/>
      <w:iCs/>
      <w:color w:val="404040" w:themeColor="text1" w:themeTint="BF"/>
    </w:rPr>
  </w:style>
  <w:style w:type="paragraph" w:styleId="Paragrafoelenco">
    <w:name w:val="List Paragraph"/>
    <w:basedOn w:val="Normale"/>
    <w:uiPriority w:val="34"/>
    <w:qFormat/>
    <w:rsid w:val="00EE52A7"/>
    <w:pPr>
      <w:ind w:left="720"/>
      <w:contextualSpacing/>
    </w:pPr>
  </w:style>
  <w:style w:type="character" w:styleId="Enfasiintensa">
    <w:name w:val="Intense Emphasis"/>
    <w:basedOn w:val="Carpredefinitoparagrafo"/>
    <w:uiPriority w:val="21"/>
    <w:qFormat/>
    <w:rsid w:val="00EE52A7"/>
    <w:rPr>
      <w:i/>
      <w:iCs/>
      <w:color w:val="0F4761" w:themeColor="accent1" w:themeShade="BF"/>
    </w:rPr>
  </w:style>
  <w:style w:type="paragraph" w:styleId="Citazioneintensa">
    <w:name w:val="Intense Quote"/>
    <w:basedOn w:val="Normale"/>
    <w:next w:val="Normale"/>
    <w:link w:val="CitazioneintensaCarattere"/>
    <w:uiPriority w:val="30"/>
    <w:qFormat/>
    <w:rsid w:val="00EE52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E52A7"/>
    <w:rPr>
      <w:i/>
      <w:iCs/>
      <w:color w:val="0F4761" w:themeColor="accent1" w:themeShade="BF"/>
    </w:rPr>
  </w:style>
  <w:style w:type="character" w:styleId="Riferimentointenso">
    <w:name w:val="Intense Reference"/>
    <w:basedOn w:val="Carpredefinitoparagrafo"/>
    <w:uiPriority w:val="32"/>
    <w:qFormat/>
    <w:rsid w:val="00EE52A7"/>
    <w:rPr>
      <w:b/>
      <w:bCs/>
      <w:smallCaps/>
      <w:color w:val="0F4761" w:themeColor="accent1" w:themeShade="BF"/>
      <w:spacing w:val="5"/>
    </w:rPr>
  </w:style>
  <w:style w:type="paragraph" w:styleId="NormaleWeb">
    <w:name w:val="Normal (Web)"/>
    <w:basedOn w:val="Normale"/>
    <w:uiPriority w:val="99"/>
    <w:unhideWhenUsed/>
    <w:rsid w:val="00EE52A7"/>
    <w:pPr>
      <w:spacing w:before="100" w:beforeAutospacing="1" w:after="100" w:afterAutospacing="1"/>
    </w:pPr>
  </w:style>
  <w:style w:type="paragraph" w:styleId="Testonotaapidipagina">
    <w:name w:val="footnote text"/>
    <w:basedOn w:val="Normale"/>
    <w:link w:val="TestonotaapidipaginaCarattere"/>
    <w:uiPriority w:val="99"/>
    <w:semiHidden/>
    <w:unhideWhenUsed/>
    <w:rsid w:val="00EE52A7"/>
    <w:pPr>
      <w:suppressAutoHyphens/>
    </w:pPr>
    <w:rPr>
      <w:lang w:val="x-none" w:eastAsia="ar-SA"/>
    </w:rPr>
  </w:style>
  <w:style w:type="character" w:customStyle="1" w:styleId="TestonotaapidipaginaCarattere">
    <w:name w:val="Testo nota a piè di pagina Carattere"/>
    <w:basedOn w:val="Carpredefinitoparagrafo"/>
    <w:link w:val="Testonotaapidipagina"/>
    <w:uiPriority w:val="99"/>
    <w:semiHidden/>
    <w:rsid w:val="00EE52A7"/>
    <w:rPr>
      <w:rFonts w:ascii="Times New Roman" w:eastAsia="Times New Roman" w:hAnsi="Times New Roman" w:cs="Times New Roman"/>
      <w:kern w:val="0"/>
      <w:sz w:val="24"/>
      <w:szCs w:val="24"/>
      <w:lang w:val="x-none" w:eastAsia="ar-SA"/>
      <w14:ligatures w14:val="none"/>
    </w:rPr>
  </w:style>
  <w:style w:type="character" w:styleId="Rimandonotaapidipagina">
    <w:name w:val="footnote reference"/>
    <w:semiHidden/>
    <w:unhideWhenUsed/>
    <w:rsid w:val="00EE52A7"/>
    <w:rPr>
      <w:vertAlign w:val="superscript"/>
    </w:rPr>
  </w:style>
  <w:style w:type="table" w:styleId="Grigliatabella">
    <w:name w:val="Table Grid"/>
    <w:basedOn w:val="Tabellanormale"/>
    <w:uiPriority w:val="59"/>
    <w:rsid w:val="00EE5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0F2150"/>
    <w:pPr>
      <w:tabs>
        <w:tab w:val="center" w:pos="4819"/>
        <w:tab w:val="right" w:pos="9638"/>
      </w:tabs>
    </w:pPr>
  </w:style>
  <w:style w:type="character" w:customStyle="1" w:styleId="IntestazioneCarattere">
    <w:name w:val="Intestazione Carattere"/>
    <w:basedOn w:val="Carpredefinitoparagrafo"/>
    <w:link w:val="Intestazione"/>
    <w:uiPriority w:val="99"/>
    <w:rsid w:val="000F2150"/>
    <w:rPr>
      <w:rFonts w:ascii="Times New Roman" w:eastAsia="Times New Roman" w:hAnsi="Times New Roman" w:cs="Times New Roman"/>
      <w:kern w:val="0"/>
      <w:sz w:val="24"/>
      <w:szCs w:val="24"/>
      <w:lang w:eastAsia="it-IT"/>
      <w14:ligatures w14:val="none"/>
    </w:rPr>
  </w:style>
  <w:style w:type="paragraph" w:styleId="Pidipagina">
    <w:name w:val="footer"/>
    <w:basedOn w:val="Normale"/>
    <w:link w:val="PidipaginaCarattere"/>
    <w:uiPriority w:val="99"/>
    <w:unhideWhenUsed/>
    <w:rsid w:val="000F2150"/>
    <w:pPr>
      <w:tabs>
        <w:tab w:val="center" w:pos="4819"/>
        <w:tab w:val="right" w:pos="9638"/>
      </w:tabs>
    </w:pPr>
  </w:style>
  <w:style w:type="character" w:customStyle="1" w:styleId="PidipaginaCarattere">
    <w:name w:val="Piè di pagina Carattere"/>
    <w:basedOn w:val="Carpredefinitoparagrafo"/>
    <w:link w:val="Pidipagina"/>
    <w:uiPriority w:val="99"/>
    <w:rsid w:val="000F2150"/>
    <w:rPr>
      <w:rFonts w:ascii="Times New Roman" w:eastAsia="Times New Roman" w:hAnsi="Times New Roman" w:cs="Times New Roman"/>
      <w:kern w:val="0"/>
      <w:sz w:val="24"/>
      <w:szCs w:val="24"/>
      <w:lang w:eastAsia="it-IT"/>
      <w14:ligatures w14:val="none"/>
    </w:rPr>
  </w:style>
  <w:style w:type="character" w:customStyle="1" w:styleId="Corsivo">
    <w:name w:val="Corsivo"/>
    <w:rsid w:val="00BE4FFD"/>
    <w:rPr>
      <w:rFonts w:ascii="Trebuchet MS" w:hAnsi="Trebuchet MS"/>
      <w:i/>
      <w:i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6358">
      <w:bodyDiv w:val="1"/>
      <w:marLeft w:val="0"/>
      <w:marRight w:val="0"/>
      <w:marTop w:val="0"/>
      <w:marBottom w:val="0"/>
      <w:divBdr>
        <w:top w:val="none" w:sz="0" w:space="0" w:color="auto"/>
        <w:left w:val="none" w:sz="0" w:space="0" w:color="auto"/>
        <w:bottom w:val="none" w:sz="0" w:space="0" w:color="auto"/>
        <w:right w:val="none" w:sz="0" w:space="0" w:color="auto"/>
      </w:divBdr>
    </w:div>
    <w:div w:id="262954521">
      <w:bodyDiv w:val="1"/>
      <w:marLeft w:val="0"/>
      <w:marRight w:val="0"/>
      <w:marTop w:val="0"/>
      <w:marBottom w:val="0"/>
      <w:divBdr>
        <w:top w:val="none" w:sz="0" w:space="0" w:color="auto"/>
        <w:left w:val="none" w:sz="0" w:space="0" w:color="auto"/>
        <w:bottom w:val="none" w:sz="0" w:space="0" w:color="auto"/>
        <w:right w:val="none" w:sz="0" w:space="0" w:color="auto"/>
      </w:divBdr>
    </w:div>
    <w:div w:id="544028780">
      <w:bodyDiv w:val="1"/>
      <w:marLeft w:val="0"/>
      <w:marRight w:val="0"/>
      <w:marTop w:val="0"/>
      <w:marBottom w:val="0"/>
      <w:divBdr>
        <w:top w:val="none" w:sz="0" w:space="0" w:color="auto"/>
        <w:left w:val="none" w:sz="0" w:space="0" w:color="auto"/>
        <w:bottom w:val="none" w:sz="0" w:space="0" w:color="auto"/>
        <w:right w:val="none" w:sz="0" w:space="0" w:color="auto"/>
      </w:divBdr>
    </w:div>
    <w:div w:id="657809691">
      <w:bodyDiv w:val="1"/>
      <w:marLeft w:val="0"/>
      <w:marRight w:val="0"/>
      <w:marTop w:val="0"/>
      <w:marBottom w:val="0"/>
      <w:divBdr>
        <w:top w:val="none" w:sz="0" w:space="0" w:color="auto"/>
        <w:left w:val="none" w:sz="0" w:space="0" w:color="auto"/>
        <w:bottom w:val="none" w:sz="0" w:space="0" w:color="auto"/>
        <w:right w:val="none" w:sz="0" w:space="0" w:color="auto"/>
      </w:divBdr>
    </w:div>
    <w:div w:id="710229770">
      <w:bodyDiv w:val="1"/>
      <w:marLeft w:val="0"/>
      <w:marRight w:val="0"/>
      <w:marTop w:val="0"/>
      <w:marBottom w:val="0"/>
      <w:divBdr>
        <w:top w:val="none" w:sz="0" w:space="0" w:color="auto"/>
        <w:left w:val="none" w:sz="0" w:space="0" w:color="auto"/>
        <w:bottom w:val="none" w:sz="0" w:space="0" w:color="auto"/>
        <w:right w:val="none" w:sz="0" w:space="0" w:color="auto"/>
      </w:divBdr>
    </w:div>
    <w:div w:id="727798541">
      <w:bodyDiv w:val="1"/>
      <w:marLeft w:val="0"/>
      <w:marRight w:val="0"/>
      <w:marTop w:val="0"/>
      <w:marBottom w:val="0"/>
      <w:divBdr>
        <w:top w:val="none" w:sz="0" w:space="0" w:color="auto"/>
        <w:left w:val="none" w:sz="0" w:space="0" w:color="auto"/>
        <w:bottom w:val="none" w:sz="0" w:space="0" w:color="auto"/>
        <w:right w:val="none" w:sz="0" w:space="0" w:color="auto"/>
      </w:divBdr>
    </w:div>
    <w:div w:id="1012029367">
      <w:bodyDiv w:val="1"/>
      <w:marLeft w:val="0"/>
      <w:marRight w:val="0"/>
      <w:marTop w:val="0"/>
      <w:marBottom w:val="0"/>
      <w:divBdr>
        <w:top w:val="none" w:sz="0" w:space="0" w:color="auto"/>
        <w:left w:val="none" w:sz="0" w:space="0" w:color="auto"/>
        <w:bottom w:val="none" w:sz="0" w:space="0" w:color="auto"/>
        <w:right w:val="none" w:sz="0" w:space="0" w:color="auto"/>
      </w:divBdr>
    </w:div>
    <w:div w:id="1095638095">
      <w:bodyDiv w:val="1"/>
      <w:marLeft w:val="0"/>
      <w:marRight w:val="0"/>
      <w:marTop w:val="0"/>
      <w:marBottom w:val="0"/>
      <w:divBdr>
        <w:top w:val="none" w:sz="0" w:space="0" w:color="auto"/>
        <w:left w:val="none" w:sz="0" w:space="0" w:color="auto"/>
        <w:bottom w:val="none" w:sz="0" w:space="0" w:color="auto"/>
        <w:right w:val="none" w:sz="0" w:space="0" w:color="auto"/>
      </w:divBdr>
    </w:div>
    <w:div w:id="1096367409">
      <w:bodyDiv w:val="1"/>
      <w:marLeft w:val="0"/>
      <w:marRight w:val="0"/>
      <w:marTop w:val="0"/>
      <w:marBottom w:val="0"/>
      <w:divBdr>
        <w:top w:val="none" w:sz="0" w:space="0" w:color="auto"/>
        <w:left w:val="none" w:sz="0" w:space="0" w:color="auto"/>
        <w:bottom w:val="none" w:sz="0" w:space="0" w:color="auto"/>
        <w:right w:val="none" w:sz="0" w:space="0" w:color="auto"/>
      </w:divBdr>
    </w:div>
    <w:div w:id="1195465752">
      <w:bodyDiv w:val="1"/>
      <w:marLeft w:val="0"/>
      <w:marRight w:val="0"/>
      <w:marTop w:val="0"/>
      <w:marBottom w:val="0"/>
      <w:divBdr>
        <w:top w:val="none" w:sz="0" w:space="0" w:color="auto"/>
        <w:left w:val="none" w:sz="0" w:space="0" w:color="auto"/>
        <w:bottom w:val="none" w:sz="0" w:space="0" w:color="auto"/>
        <w:right w:val="none" w:sz="0" w:space="0" w:color="auto"/>
      </w:divBdr>
    </w:div>
    <w:div w:id="1340277355">
      <w:bodyDiv w:val="1"/>
      <w:marLeft w:val="0"/>
      <w:marRight w:val="0"/>
      <w:marTop w:val="0"/>
      <w:marBottom w:val="0"/>
      <w:divBdr>
        <w:top w:val="none" w:sz="0" w:space="0" w:color="auto"/>
        <w:left w:val="none" w:sz="0" w:space="0" w:color="auto"/>
        <w:bottom w:val="none" w:sz="0" w:space="0" w:color="auto"/>
        <w:right w:val="none" w:sz="0" w:space="0" w:color="auto"/>
      </w:divBdr>
    </w:div>
    <w:div w:id="1477915338">
      <w:bodyDiv w:val="1"/>
      <w:marLeft w:val="0"/>
      <w:marRight w:val="0"/>
      <w:marTop w:val="0"/>
      <w:marBottom w:val="0"/>
      <w:divBdr>
        <w:top w:val="none" w:sz="0" w:space="0" w:color="auto"/>
        <w:left w:val="none" w:sz="0" w:space="0" w:color="auto"/>
        <w:bottom w:val="none" w:sz="0" w:space="0" w:color="auto"/>
        <w:right w:val="none" w:sz="0" w:space="0" w:color="auto"/>
      </w:divBdr>
    </w:div>
    <w:div w:id="1625889860">
      <w:bodyDiv w:val="1"/>
      <w:marLeft w:val="0"/>
      <w:marRight w:val="0"/>
      <w:marTop w:val="0"/>
      <w:marBottom w:val="0"/>
      <w:divBdr>
        <w:top w:val="none" w:sz="0" w:space="0" w:color="auto"/>
        <w:left w:val="none" w:sz="0" w:space="0" w:color="auto"/>
        <w:bottom w:val="none" w:sz="0" w:space="0" w:color="auto"/>
        <w:right w:val="none" w:sz="0" w:space="0" w:color="auto"/>
      </w:divBdr>
    </w:div>
    <w:div w:id="1766151361">
      <w:bodyDiv w:val="1"/>
      <w:marLeft w:val="0"/>
      <w:marRight w:val="0"/>
      <w:marTop w:val="0"/>
      <w:marBottom w:val="0"/>
      <w:divBdr>
        <w:top w:val="none" w:sz="0" w:space="0" w:color="auto"/>
        <w:left w:val="none" w:sz="0" w:space="0" w:color="auto"/>
        <w:bottom w:val="none" w:sz="0" w:space="0" w:color="auto"/>
        <w:right w:val="none" w:sz="0" w:space="0" w:color="auto"/>
      </w:divBdr>
    </w:div>
    <w:div w:id="193181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624a345-a096-4292-893b-84cb24092250">
      <Terms xmlns="http://schemas.microsoft.com/office/infopath/2007/PartnerControls"/>
    </lcf76f155ced4ddcb4097134ff3c332f>
    <ID_PUB xmlns="b624a345-a096-4292-893b-84cb24092250" xsi:nil="true"/>
    <Stato xmlns="b624a345-a096-4292-893b-84cb24092250">Da lavorare</Stato>
    <TaxCatchAll xmlns="9618265b-df4b-4b30-bdbc-c368e97a470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DFFDE52CFA22548BA599629C69A987A" ma:contentTypeVersion="16" ma:contentTypeDescription="Creare un nuovo documento." ma:contentTypeScope="" ma:versionID="d406c9488ee96d8ee659702a6c66f202">
  <xsd:schema xmlns:xsd="http://www.w3.org/2001/XMLSchema" xmlns:xs="http://www.w3.org/2001/XMLSchema" xmlns:p="http://schemas.microsoft.com/office/2006/metadata/properties" xmlns:ns2="b624a345-a096-4292-893b-84cb24092250" xmlns:ns3="9618265b-df4b-4b30-bdbc-c368e97a470d" targetNamespace="http://schemas.microsoft.com/office/2006/metadata/properties" ma:root="true" ma:fieldsID="b1a45627e8e9303deecd8bee381967bd" ns2:_="" ns3:_="">
    <xsd:import namespace="b624a345-a096-4292-893b-84cb24092250"/>
    <xsd:import namespace="9618265b-df4b-4b30-bdbc-c368e97a470d"/>
    <xsd:element name="properties">
      <xsd:complexType>
        <xsd:sequence>
          <xsd:element name="documentManagement">
            <xsd:complexType>
              <xsd:all>
                <xsd:element ref="ns2:ID_PUB" minOccurs="0"/>
                <xsd:element ref="ns2:MediaServiceMetadata" minOccurs="0"/>
                <xsd:element ref="ns2:MediaServiceFastMetadata" minOccurs="0"/>
                <xsd:element ref="ns3:SharedWithUsers" minOccurs="0"/>
                <xsd:element ref="ns3:SharedWithDetails" minOccurs="0"/>
                <xsd:element ref="ns2:Stato"/>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4a345-a096-4292-893b-84cb24092250" elementFormDefault="qualified">
    <xsd:import namespace="http://schemas.microsoft.com/office/2006/documentManagement/types"/>
    <xsd:import namespace="http://schemas.microsoft.com/office/infopath/2007/PartnerControls"/>
    <xsd:element name="ID_PUB" ma:index="8" nillable="true" ma:displayName="ID_PUB" ma:internalName="ID_PUB">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Stato" ma:index="13" ma:displayName="Stato" ma:default="Da lavorare" ma:hidden="true" ma:internalName="Stato">
      <xsd:simpleType>
        <xsd:restriction base="dms:Choice">
          <xsd:enumeration value="Da lavorare"/>
          <xsd:enumeration value="Pubblicato"/>
          <xsd:enumeration value="Cancellato"/>
        </xsd:restriction>
      </xsd:simpleType>
    </xsd:element>
    <xsd:element name="MediaServiceObjectDetectorVersions" ma:index="14"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Tag immagine" ma:readOnly="false" ma:fieldId="{5cf76f15-5ced-4ddc-b409-7134ff3c332f}" ma:taxonomyMulti="true" ma:sspId="7f0b763b-3841-4703-9ca2-20a0ff4b067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18265b-df4b-4b30-bdbc-c368e97a470d"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element name="TaxCatchAll" ma:index="17" nillable="true" ma:displayName="Taxonomy Catch All Column" ma:hidden="true" ma:list="{6505a06e-6652-4615-bc49-c170e31c9d99}" ma:internalName="TaxCatchAll" ma:showField="CatchAllData" ma:web="9618265b-df4b-4b30-bdbc-c368e97a47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772B07-BC61-4714-940A-58770A0BF99E}">
  <ds:schemaRefs>
    <ds:schemaRef ds:uri="http://schemas.microsoft.com/office/2006/metadata/properties"/>
    <ds:schemaRef ds:uri="http://schemas.microsoft.com/office/infopath/2007/PartnerControls"/>
    <ds:schemaRef ds:uri="b624a345-a096-4292-893b-84cb24092250"/>
    <ds:schemaRef ds:uri="9618265b-df4b-4b30-bdbc-c368e97a470d"/>
  </ds:schemaRefs>
</ds:datastoreItem>
</file>

<file path=customXml/itemProps2.xml><?xml version="1.0" encoding="utf-8"?>
<ds:datastoreItem xmlns:ds="http://schemas.openxmlformats.org/officeDocument/2006/customXml" ds:itemID="{114E9104-A43A-44A9-8580-0B65E7E8FFCC}">
  <ds:schemaRefs>
    <ds:schemaRef ds:uri="http://schemas.microsoft.com/sharepoint/v3/contenttype/forms"/>
  </ds:schemaRefs>
</ds:datastoreItem>
</file>

<file path=customXml/itemProps3.xml><?xml version="1.0" encoding="utf-8"?>
<ds:datastoreItem xmlns:ds="http://schemas.openxmlformats.org/officeDocument/2006/customXml" ds:itemID="{9D1817C0-F093-45E4-9A7A-995060868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24a345-a096-4292-893b-84cb24092250"/>
    <ds:schemaRef ds:uri="9618265b-df4b-4b30-bdbc-c368e97a4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1164</TotalTime>
  <Pages>3</Pages>
  <Words>935</Words>
  <Characters>5333</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Bonino Francesca</dc:creator>
  <cp:keywords/>
  <dc:description/>
  <cp:lastModifiedBy>DE SANTIS IGOR</cp:lastModifiedBy>
  <cp:revision>18</cp:revision>
  <dcterms:created xsi:type="dcterms:W3CDTF">2025-05-15T06:42:00Z</dcterms:created>
  <dcterms:modified xsi:type="dcterms:W3CDTF">2025-05-21T14:33:00Z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0x0101009DFFDE52CFA22548BA599629C69A987A</vt:lpwstr>
  </property>
</Properties>
</file>